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b/>
          <w:bCs/>
          <w:color w:val="000000"/>
          <w:sz w:val="22"/>
          <w:szCs w:val="22"/>
        </w:rPr>
      </w:pPr>
      <w:r w:rsidRPr="00C341D8">
        <w:rPr>
          <w:b/>
          <w:bCs/>
          <w:color w:val="000000"/>
          <w:sz w:val="22"/>
          <w:szCs w:val="22"/>
        </w:rPr>
        <w:t>Лекция № 6 ЛЕСНАЯ РЕКУЛЬТИВАЦИЯ ТЕХНОГЕННЫХ ЛАНДШАФТОВ</w:t>
      </w: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sz w:val="22"/>
          <w:szCs w:val="22"/>
        </w:rPr>
      </w:pP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b/>
          <w:bCs/>
          <w:color w:val="000000"/>
          <w:sz w:val="22"/>
          <w:szCs w:val="22"/>
        </w:rPr>
      </w:pPr>
      <w:r w:rsidRPr="00C341D8">
        <w:rPr>
          <w:sz w:val="22"/>
          <w:szCs w:val="22"/>
        </w:rPr>
        <w:t xml:space="preserve">1. </w:t>
      </w:r>
      <w:r w:rsidRPr="00C341D8">
        <w:rPr>
          <w:b/>
          <w:bCs/>
          <w:color w:val="000000"/>
          <w:sz w:val="22"/>
          <w:szCs w:val="22"/>
        </w:rPr>
        <w:t>Лесомелиорация территорий, загрязненных радионуклидами</w:t>
      </w: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sz w:val="22"/>
          <w:szCs w:val="22"/>
        </w:rPr>
      </w:pPr>
      <w:r w:rsidRPr="00C341D8">
        <w:rPr>
          <w:b/>
          <w:bCs/>
          <w:color w:val="000000"/>
          <w:sz w:val="22"/>
          <w:szCs w:val="22"/>
        </w:rPr>
        <w:t>2. Рекультивация ландшафтов, образовавшихся после горнопромышленного производства</w:t>
      </w: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color w:val="000000"/>
          <w:sz w:val="22"/>
          <w:szCs w:val="22"/>
        </w:rPr>
      </w:pP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color w:val="000000"/>
          <w:sz w:val="22"/>
          <w:szCs w:val="22"/>
        </w:rPr>
      </w:pPr>
      <w:r w:rsidRPr="00C341D8">
        <w:rPr>
          <w:color w:val="000000"/>
          <w:sz w:val="22"/>
          <w:szCs w:val="22"/>
        </w:rPr>
        <w:t>Рекультивация техногенных ландшафто</w:t>
      </w:r>
      <w:proofErr w:type="gramStart"/>
      <w:r w:rsidRPr="00C341D8">
        <w:rPr>
          <w:color w:val="000000"/>
          <w:sz w:val="22"/>
          <w:szCs w:val="22"/>
        </w:rPr>
        <w:t>в(</w:t>
      </w:r>
      <w:proofErr w:type="gramEnd"/>
      <w:r w:rsidRPr="00C341D8">
        <w:rPr>
          <w:color w:val="000000"/>
          <w:sz w:val="22"/>
          <w:szCs w:val="22"/>
        </w:rPr>
        <w:t>земель, образовавшихся в результате хозяйственной деятельности человека) предусматривает искусственное целенаправленное преобразование на рушенных ландшафтов. Она включает в себя комплекс работ, направленных на восстановление продуктивности земель, их хозяйственной и эстетической ценности, а также на улучшение окружающей среды. Рекультивации подлежат все земли, на которых произошли значительные негативные изменения, выраженные в нарушении почвенного покрова, образовании новых форм рельефа, изменении гидрологического режима территории, засолении техногенных зе</w:t>
      </w:r>
      <w:r w:rsidRPr="00C341D8">
        <w:rPr>
          <w:color w:val="000000"/>
          <w:sz w:val="22"/>
          <w:szCs w:val="22"/>
        </w:rPr>
        <w:softHyphen/>
        <w:t>мель и почвы, и загрязнении их промышленными отходами и радио</w:t>
      </w:r>
      <w:r w:rsidRPr="00C341D8">
        <w:rPr>
          <w:color w:val="000000"/>
          <w:sz w:val="22"/>
          <w:szCs w:val="22"/>
        </w:rPr>
        <w:softHyphen/>
        <w:t>нуклидами. Направление рекультивации нарушенных ландшафтов определяется их последующим целевым использованием.</w:t>
      </w: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sz w:val="22"/>
          <w:szCs w:val="22"/>
        </w:rPr>
      </w:pP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b/>
          <w:bCs/>
          <w:color w:val="000000"/>
          <w:sz w:val="22"/>
          <w:szCs w:val="22"/>
        </w:rPr>
      </w:pPr>
      <w:r w:rsidRPr="00C341D8">
        <w:rPr>
          <w:b/>
          <w:bCs/>
          <w:color w:val="000000"/>
          <w:sz w:val="22"/>
          <w:szCs w:val="22"/>
        </w:rPr>
        <w:t>1. Лесомелиорация территорий, загрязненных радионуклидами</w:t>
      </w:r>
    </w:p>
    <w:p w:rsid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color w:val="000000"/>
          <w:sz w:val="22"/>
          <w:szCs w:val="22"/>
        </w:rPr>
      </w:pPr>
      <w:r w:rsidRPr="00C341D8">
        <w:rPr>
          <w:color w:val="000000"/>
          <w:sz w:val="22"/>
          <w:szCs w:val="22"/>
        </w:rPr>
        <w:t xml:space="preserve">   </w:t>
      </w: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sz w:val="22"/>
          <w:szCs w:val="22"/>
        </w:rPr>
      </w:pPr>
      <w:r w:rsidRPr="00C341D8">
        <w:rPr>
          <w:color w:val="000000"/>
          <w:sz w:val="22"/>
          <w:szCs w:val="22"/>
        </w:rPr>
        <w:t xml:space="preserve"> В результате радиационных аварий на предприятиях ядерно-топливного цикла (ЯТЦ) окружающие их территории подвергаются радиоактивному загрязнению. При этом мощность экспозиционной зоны гамма-излучения, плотность потока бета-частиц, удельная ак</w:t>
      </w:r>
      <w:r w:rsidRPr="00C341D8">
        <w:rPr>
          <w:color w:val="000000"/>
          <w:sz w:val="22"/>
          <w:szCs w:val="22"/>
        </w:rPr>
        <w:softHyphen/>
        <w:t>тивность выпавших радионуклидов в почве и растительности превы</w:t>
      </w:r>
      <w:r w:rsidRPr="00C341D8">
        <w:rPr>
          <w:color w:val="000000"/>
          <w:sz w:val="22"/>
          <w:szCs w:val="22"/>
        </w:rPr>
        <w:softHyphen/>
        <w:t xml:space="preserve">шают уровни, создаваемые естественным радиационным фоном. </w:t>
      </w:r>
      <w:proofErr w:type="gramStart"/>
      <w:r w:rsidRPr="00C341D8">
        <w:rPr>
          <w:color w:val="000000"/>
          <w:sz w:val="22"/>
          <w:szCs w:val="22"/>
        </w:rPr>
        <w:t xml:space="preserve">Радиационная обстановка на этих территориях улучшается крайне медленно, так как самоочищение от основных долгоживущих </w:t>
      </w:r>
      <w:proofErr w:type="spellStart"/>
      <w:r w:rsidRPr="00C341D8">
        <w:rPr>
          <w:color w:val="000000"/>
          <w:sz w:val="22"/>
          <w:szCs w:val="22"/>
        </w:rPr>
        <w:t>дозообразователей</w:t>
      </w:r>
      <w:proofErr w:type="spellEnd"/>
      <w:r w:rsidRPr="00C341D8">
        <w:rPr>
          <w:color w:val="000000"/>
          <w:sz w:val="22"/>
          <w:szCs w:val="22"/>
        </w:rPr>
        <w:t xml:space="preserve"> цезия-137 и стронция-90 происходит только за счет ра</w:t>
      </w:r>
      <w:r w:rsidRPr="00C341D8">
        <w:rPr>
          <w:color w:val="000000"/>
          <w:sz w:val="22"/>
          <w:szCs w:val="22"/>
        </w:rPr>
        <w:softHyphen/>
        <w:t>диоактивного распада, который продолжается многие десятилетия.</w:t>
      </w:r>
      <w:proofErr w:type="gramEnd"/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sz w:val="22"/>
          <w:szCs w:val="22"/>
        </w:rPr>
      </w:pPr>
      <w:r w:rsidRPr="00C341D8">
        <w:rPr>
          <w:color w:val="000000"/>
          <w:sz w:val="22"/>
          <w:szCs w:val="22"/>
        </w:rPr>
        <w:t xml:space="preserve">    На территориях, подвергшихся радиоактивному загрязнению, одной из важных задач является предотвращение распространения выпавших радионуклидов на чистые территории и речные долины, а также рациональное использование загрязненных площадей. Вынос радионуклидов за пределы загрязненных территорий в основном происходит за счет </w:t>
      </w:r>
      <w:proofErr w:type="spellStart"/>
      <w:r w:rsidRPr="00C341D8">
        <w:rPr>
          <w:color w:val="000000"/>
          <w:sz w:val="22"/>
          <w:szCs w:val="22"/>
        </w:rPr>
        <w:t>пылепереноса</w:t>
      </w:r>
      <w:proofErr w:type="spellEnd"/>
      <w:r w:rsidRPr="00C341D8">
        <w:rPr>
          <w:color w:val="000000"/>
          <w:sz w:val="22"/>
          <w:szCs w:val="22"/>
        </w:rPr>
        <w:t xml:space="preserve"> и перемещения с поверхностным и внутрипочвенным стоком.</w:t>
      </w: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color w:val="000000"/>
          <w:sz w:val="22"/>
          <w:szCs w:val="22"/>
        </w:rPr>
      </w:pPr>
      <w:r w:rsidRPr="00C341D8">
        <w:rPr>
          <w:color w:val="000000"/>
          <w:sz w:val="22"/>
          <w:szCs w:val="22"/>
        </w:rPr>
        <w:t xml:space="preserve">    Лес играет важную эколого-радиационную функцию в стабили</w:t>
      </w:r>
      <w:r w:rsidRPr="00C341D8">
        <w:rPr>
          <w:color w:val="000000"/>
          <w:sz w:val="22"/>
          <w:szCs w:val="22"/>
        </w:rPr>
        <w:softHyphen/>
        <w:t>зации, поглощении, перераспределении и самоочищении экосисте</w:t>
      </w:r>
      <w:r w:rsidRPr="00C341D8">
        <w:rPr>
          <w:color w:val="000000"/>
          <w:sz w:val="22"/>
          <w:szCs w:val="22"/>
        </w:rPr>
        <w:softHyphen/>
        <w:t>мы от радионуклидов. Одновременно он отличается высокой ра</w:t>
      </w:r>
      <w:r w:rsidRPr="00C341D8">
        <w:rPr>
          <w:color w:val="000000"/>
          <w:sz w:val="22"/>
          <w:szCs w:val="22"/>
        </w:rPr>
        <w:softHyphen/>
        <w:t>диационной чувствительностью по сравнению с другими фитоценозами. Лес предотвращает разнос радионуклидов водой и ветром с поверхности почвы, уменьшает угрозу вторичного загрязнения тер</w:t>
      </w:r>
      <w:r w:rsidRPr="00C341D8">
        <w:rPr>
          <w:color w:val="000000"/>
          <w:sz w:val="22"/>
          <w:szCs w:val="22"/>
        </w:rPr>
        <w:softHyphen/>
        <w:t>риторий. Если на открытых безлесных пространствах вынос радио</w:t>
      </w:r>
      <w:r w:rsidRPr="00C341D8">
        <w:rPr>
          <w:color w:val="000000"/>
          <w:sz w:val="22"/>
          <w:szCs w:val="22"/>
        </w:rPr>
        <w:softHyphen/>
        <w:t xml:space="preserve">нуклидов представляет значительную величину, то на </w:t>
      </w:r>
      <w:proofErr w:type="spellStart"/>
      <w:r w:rsidRPr="00C341D8">
        <w:rPr>
          <w:color w:val="000000"/>
          <w:sz w:val="22"/>
          <w:szCs w:val="22"/>
        </w:rPr>
        <w:t>облесенных</w:t>
      </w:r>
      <w:proofErr w:type="spellEnd"/>
      <w:r w:rsidRPr="00C341D8">
        <w:rPr>
          <w:color w:val="000000"/>
          <w:sz w:val="22"/>
          <w:szCs w:val="22"/>
        </w:rPr>
        <w:t xml:space="preserve"> территориях полностью исключается </w:t>
      </w:r>
      <w:proofErr w:type="spellStart"/>
      <w:r w:rsidRPr="00C341D8">
        <w:rPr>
          <w:color w:val="000000"/>
          <w:sz w:val="22"/>
          <w:szCs w:val="22"/>
        </w:rPr>
        <w:t>пылеперенос</w:t>
      </w:r>
      <w:proofErr w:type="spellEnd"/>
      <w:r w:rsidRPr="00C341D8">
        <w:rPr>
          <w:color w:val="000000"/>
          <w:sz w:val="22"/>
          <w:szCs w:val="22"/>
        </w:rPr>
        <w:t>, а вынос с поверхностным стоком уменьшается  в 10-100раз и не превышает 0,002% в год.</w:t>
      </w: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sz w:val="22"/>
          <w:szCs w:val="22"/>
        </w:rPr>
      </w:pPr>
      <w:r w:rsidRPr="00C341D8">
        <w:rPr>
          <w:color w:val="000000"/>
          <w:sz w:val="22"/>
          <w:szCs w:val="22"/>
        </w:rPr>
        <w:t xml:space="preserve">   Инженерно-технические решения дезактивации крупных ланд</w:t>
      </w:r>
      <w:r w:rsidRPr="00C341D8">
        <w:rPr>
          <w:color w:val="000000"/>
          <w:sz w:val="22"/>
          <w:szCs w:val="22"/>
        </w:rPr>
        <w:softHyphen/>
        <w:t>шафтов неперспективны и экономически нецелесообразны. Само</w:t>
      </w:r>
      <w:r w:rsidRPr="00C341D8">
        <w:rPr>
          <w:color w:val="000000"/>
          <w:sz w:val="22"/>
          <w:szCs w:val="22"/>
        </w:rPr>
        <w:softHyphen/>
        <w:t>очищение территорий будет происходить естественным путем мно</w:t>
      </w:r>
      <w:r w:rsidRPr="00C341D8">
        <w:rPr>
          <w:color w:val="000000"/>
          <w:sz w:val="22"/>
          <w:szCs w:val="22"/>
        </w:rPr>
        <w:softHyphen/>
        <w:t xml:space="preserve">гие десяти лет за счет радиоактивного распада. Поэтому наиболее эффективным методом локализации радионуклидов в ландшафте является </w:t>
      </w:r>
      <w:proofErr w:type="spellStart"/>
      <w:r w:rsidRPr="00C341D8">
        <w:rPr>
          <w:color w:val="000000"/>
          <w:sz w:val="22"/>
          <w:szCs w:val="22"/>
        </w:rPr>
        <w:t>лесовосстановление</w:t>
      </w:r>
      <w:proofErr w:type="spellEnd"/>
      <w:r w:rsidRPr="00C341D8">
        <w:rPr>
          <w:color w:val="000000"/>
          <w:sz w:val="22"/>
          <w:szCs w:val="22"/>
        </w:rPr>
        <w:t xml:space="preserve"> и лесоразведение. Эти виды работ должны выполняться по </w:t>
      </w:r>
      <w:proofErr w:type="spellStart"/>
      <w:r w:rsidRPr="00C341D8">
        <w:rPr>
          <w:color w:val="000000"/>
          <w:sz w:val="22"/>
          <w:szCs w:val="22"/>
        </w:rPr>
        <w:t>радиационно</w:t>
      </w:r>
      <w:proofErr w:type="spellEnd"/>
      <w:r w:rsidRPr="00C341D8">
        <w:rPr>
          <w:color w:val="000000"/>
          <w:sz w:val="22"/>
          <w:szCs w:val="22"/>
        </w:rPr>
        <w:t xml:space="preserve"> и экологически безопасным технологиям. Основные требования к таким технологиям заключа</w:t>
      </w:r>
      <w:r w:rsidRPr="00C341D8">
        <w:rPr>
          <w:color w:val="000000"/>
          <w:sz w:val="22"/>
          <w:szCs w:val="22"/>
        </w:rPr>
        <w:softHyphen/>
        <w:t xml:space="preserve">ются в минимальном нарушении почвенного покрова и сокращении </w:t>
      </w:r>
      <w:r w:rsidRPr="00C341D8">
        <w:rPr>
          <w:color w:val="000000"/>
          <w:sz w:val="22"/>
          <w:szCs w:val="22"/>
        </w:rPr>
        <w:lastRenderedPageBreak/>
        <w:t xml:space="preserve">трудозатрат при соблюдении </w:t>
      </w:r>
      <w:proofErr w:type="spellStart"/>
      <w:r w:rsidRPr="00C341D8">
        <w:rPr>
          <w:color w:val="000000"/>
          <w:sz w:val="22"/>
          <w:szCs w:val="22"/>
        </w:rPr>
        <w:t>лесоводственной</w:t>
      </w:r>
      <w:proofErr w:type="spellEnd"/>
      <w:r w:rsidRPr="00C341D8">
        <w:rPr>
          <w:color w:val="000000"/>
          <w:sz w:val="22"/>
          <w:szCs w:val="22"/>
        </w:rPr>
        <w:t xml:space="preserve"> и экономической эффективности </w:t>
      </w:r>
      <w:proofErr w:type="spellStart"/>
      <w:r w:rsidRPr="00C341D8">
        <w:rPr>
          <w:color w:val="000000"/>
          <w:sz w:val="22"/>
          <w:szCs w:val="22"/>
        </w:rPr>
        <w:t>лесовыращивания</w:t>
      </w:r>
      <w:proofErr w:type="spellEnd"/>
      <w:r w:rsidRPr="00C341D8">
        <w:rPr>
          <w:color w:val="000000"/>
          <w:sz w:val="22"/>
          <w:szCs w:val="22"/>
        </w:rPr>
        <w:t>.</w:t>
      </w: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sz w:val="22"/>
          <w:szCs w:val="22"/>
        </w:rPr>
      </w:pPr>
      <w:r w:rsidRPr="00C341D8">
        <w:rPr>
          <w:color w:val="000000"/>
          <w:sz w:val="22"/>
          <w:szCs w:val="22"/>
        </w:rPr>
        <w:t xml:space="preserve">   Анализ результатов научных исследований и обобщение производственного опыта показывают, что радиационную и экологиче</w:t>
      </w:r>
      <w:r w:rsidRPr="00C341D8">
        <w:rPr>
          <w:color w:val="000000"/>
          <w:sz w:val="22"/>
          <w:szCs w:val="22"/>
        </w:rPr>
        <w:softHyphen/>
        <w:t xml:space="preserve">скую безопасность </w:t>
      </w:r>
      <w:proofErr w:type="spellStart"/>
      <w:r w:rsidRPr="00C341D8">
        <w:rPr>
          <w:color w:val="000000"/>
          <w:sz w:val="22"/>
          <w:szCs w:val="22"/>
        </w:rPr>
        <w:t>лесовосстановления</w:t>
      </w:r>
      <w:proofErr w:type="spellEnd"/>
      <w:r w:rsidRPr="00C341D8">
        <w:rPr>
          <w:color w:val="000000"/>
          <w:sz w:val="22"/>
          <w:szCs w:val="22"/>
        </w:rPr>
        <w:t xml:space="preserve"> и лесоразведения сущест</w:t>
      </w:r>
      <w:r w:rsidRPr="00C341D8">
        <w:rPr>
          <w:color w:val="000000"/>
          <w:sz w:val="22"/>
          <w:szCs w:val="22"/>
        </w:rPr>
        <w:softHyphen/>
        <w:t>венно повышает исключение из технологических процессов таких традиционных энергоемких пылеобразующих операций, как корчев</w:t>
      </w:r>
      <w:r w:rsidRPr="00C341D8">
        <w:rPr>
          <w:color w:val="000000"/>
          <w:sz w:val="22"/>
          <w:szCs w:val="22"/>
        </w:rPr>
        <w:softHyphen/>
        <w:t>ка и перемещение пней, полосная расчистка, нарезка борозд, раз</w:t>
      </w:r>
      <w:r w:rsidRPr="00C341D8">
        <w:rPr>
          <w:color w:val="000000"/>
          <w:sz w:val="22"/>
          <w:szCs w:val="22"/>
        </w:rPr>
        <w:softHyphen/>
        <w:t>работка пластов рабочими органами дисковых культиваторов, куль</w:t>
      </w:r>
      <w:r w:rsidRPr="00C341D8">
        <w:rPr>
          <w:color w:val="000000"/>
          <w:sz w:val="22"/>
          <w:szCs w:val="22"/>
        </w:rPr>
        <w:softHyphen/>
        <w:t>тивация и агротехнические уходы.</w:t>
      </w: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sz w:val="22"/>
          <w:szCs w:val="22"/>
        </w:rPr>
      </w:pPr>
      <w:r w:rsidRPr="00C341D8">
        <w:rPr>
          <w:color w:val="000000"/>
          <w:sz w:val="22"/>
          <w:szCs w:val="22"/>
        </w:rPr>
        <w:t xml:space="preserve">    Искусственное </w:t>
      </w:r>
      <w:proofErr w:type="spellStart"/>
      <w:r w:rsidRPr="00C341D8">
        <w:rPr>
          <w:color w:val="000000"/>
          <w:sz w:val="22"/>
          <w:szCs w:val="22"/>
        </w:rPr>
        <w:t>лесовосстановление</w:t>
      </w:r>
      <w:proofErr w:type="spellEnd"/>
      <w:r w:rsidRPr="00C341D8">
        <w:rPr>
          <w:color w:val="000000"/>
          <w:sz w:val="22"/>
          <w:szCs w:val="22"/>
        </w:rPr>
        <w:t xml:space="preserve"> и лесоразведение, неза</w:t>
      </w:r>
      <w:r w:rsidRPr="00C341D8">
        <w:rPr>
          <w:color w:val="000000"/>
          <w:sz w:val="22"/>
          <w:szCs w:val="22"/>
        </w:rPr>
        <w:softHyphen/>
        <w:t>висимо от уровня радиоактивного загрязнения почвы, должно бази</w:t>
      </w:r>
      <w:r w:rsidRPr="00C341D8">
        <w:rPr>
          <w:color w:val="000000"/>
          <w:sz w:val="22"/>
          <w:szCs w:val="22"/>
        </w:rPr>
        <w:softHyphen/>
        <w:t xml:space="preserve">роваться на зональных и </w:t>
      </w:r>
      <w:proofErr w:type="spellStart"/>
      <w:r w:rsidRPr="00C341D8">
        <w:rPr>
          <w:color w:val="000000"/>
          <w:sz w:val="22"/>
          <w:szCs w:val="22"/>
        </w:rPr>
        <w:t>лесотипологических</w:t>
      </w:r>
      <w:proofErr w:type="spellEnd"/>
      <w:r w:rsidRPr="00C341D8">
        <w:rPr>
          <w:color w:val="000000"/>
          <w:sz w:val="22"/>
          <w:szCs w:val="22"/>
        </w:rPr>
        <w:t xml:space="preserve"> принципах. При этом следует стремиться не столько к обеспечению непрерывного эконо</w:t>
      </w:r>
      <w:r w:rsidRPr="00C341D8">
        <w:rPr>
          <w:color w:val="000000"/>
          <w:sz w:val="22"/>
          <w:szCs w:val="22"/>
        </w:rPr>
        <w:softHyphen/>
        <w:t>мически эффективного и безопасного использования лесных ресур</w:t>
      </w:r>
      <w:r w:rsidRPr="00C341D8">
        <w:rPr>
          <w:color w:val="000000"/>
          <w:sz w:val="22"/>
          <w:szCs w:val="22"/>
        </w:rPr>
        <w:softHyphen/>
        <w:t>сов, пригодных к употреблению, сколько к усилению экологической роли леса как биогеохимического барьера на путях миграции радио</w:t>
      </w:r>
      <w:r w:rsidRPr="00C341D8">
        <w:rPr>
          <w:color w:val="000000"/>
          <w:sz w:val="22"/>
          <w:szCs w:val="22"/>
        </w:rPr>
        <w:softHyphen/>
        <w:t>нуклидов.</w:t>
      </w: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sz w:val="22"/>
          <w:szCs w:val="22"/>
        </w:rPr>
      </w:pPr>
      <w:r w:rsidRPr="00C341D8">
        <w:rPr>
          <w:color w:val="000000"/>
          <w:sz w:val="22"/>
          <w:szCs w:val="22"/>
        </w:rPr>
        <w:t xml:space="preserve">     На площадях, подлежащих </w:t>
      </w:r>
      <w:proofErr w:type="spellStart"/>
      <w:r w:rsidRPr="00C341D8">
        <w:rPr>
          <w:color w:val="000000"/>
          <w:sz w:val="22"/>
          <w:szCs w:val="22"/>
        </w:rPr>
        <w:t>закультивированию</w:t>
      </w:r>
      <w:proofErr w:type="spellEnd"/>
      <w:r w:rsidRPr="00C341D8">
        <w:rPr>
          <w:color w:val="000000"/>
          <w:sz w:val="22"/>
          <w:szCs w:val="22"/>
        </w:rPr>
        <w:t>, должно быть заранее проведено радиационное обследование, включающее оп</w:t>
      </w:r>
      <w:r w:rsidRPr="00C341D8">
        <w:rPr>
          <w:color w:val="000000"/>
          <w:sz w:val="22"/>
          <w:szCs w:val="22"/>
        </w:rPr>
        <w:softHyphen/>
        <w:t>ределение плотности загрязнения почвы (Ки/км</w:t>
      </w:r>
      <w:proofErr w:type="gramStart"/>
      <w:r w:rsidRPr="00C341D8">
        <w:rPr>
          <w:color w:val="000000"/>
          <w:sz w:val="22"/>
          <w:szCs w:val="22"/>
          <w:vertAlign w:val="superscript"/>
        </w:rPr>
        <w:t>2</w:t>
      </w:r>
      <w:proofErr w:type="gramEnd"/>
      <w:r w:rsidRPr="00C341D8">
        <w:rPr>
          <w:color w:val="000000"/>
          <w:sz w:val="22"/>
          <w:szCs w:val="22"/>
        </w:rPr>
        <w:t>, Ки/м</w:t>
      </w:r>
      <w:r w:rsidRPr="00C341D8">
        <w:rPr>
          <w:color w:val="000000"/>
          <w:sz w:val="22"/>
          <w:szCs w:val="22"/>
          <w:vertAlign w:val="superscript"/>
        </w:rPr>
        <w:t>2</w:t>
      </w:r>
      <w:r w:rsidRPr="00C341D8">
        <w:rPr>
          <w:color w:val="000000"/>
          <w:sz w:val="22"/>
          <w:szCs w:val="22"/>
        </w:rPr>
        <w:t xml:space="preserve">), мощности экспозиционной дозы гама-излучения и плотности потока бета-частиц, а также намечены места для отдыха. Участки с </w:t>
      </w:r>
      <w:proofErr w:type="gramStart"/>
      <w:r w:rsidRPr="00C341D8">
        <w:rPr>
          <w:color w:val="000000"/>
          <w:sz w:val="22"/>
          <w:szCs w:val="22"/>
        </w:rPr>
        <w:t>повышенным</w:t>
      </w:r>
      <w:proofErr w:type="gramEnd"/>
      <w:r w:rsidRPr="00C341D8">
        <w:rPr>
          <w:color w:val="000000"/>
          <w:sz w:val="22"/>
          <w:szCs w:val="22"/>
        </w:rPr>
        <w:t xml:space="preserve"> </w:t>
      </w:r>
      <w:proofErr w:type="spellStart"/>
      <w:r w:rsidRPr="00C341D8">
        <w:rPr>
          <w:color w:val="000000"/>
          <w:sz w:val="22"/>
          <w:szCs w:val="22"/>
        </w:rPr>
        <w:t>гамма-фоном</w:t>
      </w:r>
      <w:proofErr w:type="spellEnd"/>
      <w:r w:rsidRPr="00C341D8">
        <w:rPr>
          <w:color w:val="000000"/>
          <w:sz w:val="22"/>
          <w:szCs w:val="22"/>
        </w:rPr>
        <w:t xml:space="preserve"> ограждают предупредительными знаками.</w:t>
      </w: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sz w:val="22"/>
          <w:szCs w:val="22"/>
        </w:rPr>
      </w:pPr>
      <w:r w:rsidRPr="00C341D8">
        <w:rPr>
          <w:color w:val="000000"/>
          <w:sz w:val="22"/>
          <w:szCs w:val="22"/>
        </w:rPr>
        <w:t xml:space="preserve">     Проект лесных культур разрабатывают одновременно с расчетно-технологической картой. В этих документах отражается ра</w:t>
      </w:r>
      <w:r w:rsidRPr="00C341D8">
        <w:rPr>
          <w:color w:val="000000"/>
          <w:sz w:val="22"/>
          <w:szCs w:val="22"/>
        </w:rPr>
        <w:softHyphen/>
        <w:t xml:space="preserve">диационная обстановка на участке, указывается порядок и способ проведения работ в зависимости от размера площади, мощности, экспозиционной дозы гамма-излучения, наличия </w:t>
      </w:r>
      <w:proofErr w:type="spellStart"/>
      <w:r w:rsidRPr="00C341D8">
        <w:rPr>
          <w:color w:val="000000"/>
          <w:sz w:val="22"/>
          <w:szCs w:val="22"/>
        </w:rPr>
        <w:t>лесокультурных</w:t>
      </w:r>
      <w:proofErr w:type="spellEnd"/>
      <w:r w:rsidRPr="00C341D8">
        <w:rPr>
          <w:color w:val="000000"/>
          <w:sz w:val="22"/>
          <w:szCs w:val="22"/>
        </w:rPr>
        <w:t xml:space="preserve"> механизмов, рельефа местности, обозначаются зоны с различной плотностью загрязнения. Кроме того, предусматриваются методы по охране труда и радиационной безопасности. В частности, планиру</w:t>
      </w:r>
      <w:r w:rsidRPr="00C341D8">
        <w:rPr>
          <w:color w:val="000000"/>
          <w:sz w:val="22"/>
          <w:szCs w:val="22"/>
        </w:rPr>
        <w:softHyphen/>
        <w:t>ется увеличенное время на инструктаж, подготовительно-заключительные работы, время на отдых, гигиенические мероприя</w:t>
      </w:r>
      <w:r w:rsidRPr="00C341D8">
        <w:rPr>
          <w:color w:val="000000"/>
          <w:sz w:val="22"/>
          <w:szCs w:val="22"/>
        </w:rPr>
        <w:softHyphen/>
        <w:t>тия, решаются вопросы обеспечения работников индивидуальными   защитными средствами. В связи с этим снижаются нормы выработ</w:t>
      </w:r>
      <w:r w:rsidRPr="00C341D8">
        <w:rPr>
          <w:color w:val="000000"/>
          <w:sz w:val="22"/>
          <w:szCs w:val="22"/>
        </w:rPr>
        <w:softHyphen/>
        <w:t>ки. Проект лесных культур и расчетно-технологическую карту утвер</w:t>
      </w:r>
      <w:r w:rsidRPr="00C341D8">
        <w:rPr>
          <w:color w:val="000000"/>
          <w:sz w:val="22"/>
          <w:szCs w:val="22"/>
        </w:rPr>
        <w:softHyphen/>
        <w:t>ждает главный лесничий и инженер-радиолог.</w:t>
      </w: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sz w:val="22"/>
          <w:szCs w:val="22"/>
        </w:rPr>
      </w:pPr>
      <w:r w:rsidRPr="00C341D8">
        <w:rPr>
          <w:color w:val="000000"/>
          <w:sz w:val="22"/>
          <w:szCs w:val="22"/>
        </w:rPr>
        <w:t xml:space="preserve">     При разработке проекта лесных культур и технологической карты работы планируют из расчета минимально необходимого ко</w:t>
      </w:r>
      <w:r w:rsidRPr="00C341D8">
        <w:rPr>
          <w:color w:val="000000"/>
          <w:sz w:val="22"/>
          <w:szCs w:val="22"/>
        </w:rPr>
        <w:softHyphen/>
        <w:t>личества технологических операций и наименьшего числа рабо</w:t>
      </w:r>
      <w:r w:rsidRPr="00C341D8">
        <w:rPr>
          <w:color w:val="000000"/>
          <w:sz w:val="22"/>
          <w:szCs w:val="22"/>
        </w:rPr>
        <w:softHyphen/>
        <w:t>тающих. Обработку почвы загрязненных территорий проводят час</w:t>
      </w:r>
      <w:r w:rsidRPr="00C341D8">
        <w:rPr>
          <w:color w:val="000000"/>
          <w:sz w:val="22"/>
          <w:szCs w:val="22"/>
        </w:rPr>
        <w:softHyphen/>
        <w:t>тично и только во влажные периоды года - ранней весной после схода снега, после дождя или поздней осенью - во избежание подъема радионуклидов с пылью. При обработке почвы и посадке леса должна использоваться техника с герметизированными каби</w:t>
      </w:r>
      <w:r w:rsidRPr="00C341D8">
        <w:rPr>
          <w:color w:val="000000"/>
          <w:sz w:val="22"/>
          <w:szCs w:val="22"/>
        </w:rPr>
        <w:softHyphen/>
        <w:t>нами. Ручная посадка на загрязненных территориях с плотностью загрязнения почвы цезием-137 свыше 5 Ки/км</w:t>
      </w:r>
      <w:proofErr w:type="gramStart"/>
      <w:r w:rsidRPr="00C341D8">
        <w:rPr>
          <w:color w:val="000000"/>
          <w:sz w:val="22"/>
          <w:szCs w:val="22"/>
          <w:vertAlign w:val="superscript"/>
        </w:rPr>
        <w:t>2</w:t>
      </w:r>
      <w:proofErr w:type="gramEnd"/>
      <w:r w:rsidRPr="00C341D8">
        <w:rPr>
          <w:color w:val="000000"/>
          <w:sz w:val="22"/>
          <w:szCs w:val="22"/>
        </w:rPr>
        <w:t xml:space="preserve"> или стронцием-90 свыше 3 Ки/км</w:t>
      </w:r>
      <w:r w:rsidRPr="00C341D8">
        <w:rPr>
          <w:color w:val="000000"/>
          <w:sz w:val="22"/>
          <w:szCs w:val="22"/>
          <w:vertAlign w:val="superscript"/>
        </w:rPr>
        <w:t>2</w:t>
      </w:r>
      <w:r w:rsidRPr="00C341D8">
        <w:rPr>
          <w:color w:val="000000"/>
          <w:sz w:val="22"/>
          <w:szCs w:val="22"/>
        </w:rPr>
        <w:t xml:space="preserve"> не допускается. Уход за культурами проводят ме</w:t>
      </w:r>
      <w:r w:rsidRPr="00C341D8">
        <w:rPr>
          <w:color w:val="000000"/>
          <w:sz w:val="22"/>
          <w:szCs w:val="22"/>
        </w:rPr>
        <w:softHyphen/>
        <w:t>ханизированным способом и только в междурядьях путем полосного внесения гербицидов или скашивания сорняков косилками. Уход за почвой культур путем ее рыхления не допускается.</w:t>
      </w: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sz w:val="22"/>
          <w:szCs w:val="22"/>
        </w:rPr>
      </w:pPr>
      <w:r w:rsidRPr="00C341D8">
        <w:rPr>
          <w:color w:val="000000"/>
          <w:sz w:val="22"/>
          <w:szCs w:val="22"/>
        </w:rPr>
        <w:t xml:space="preserve">     Наиболее эффективной технологией является использование многооперационных машин, работающих в автоматическом режиме, и применение крупномерного посадочного материала. В этом слу</w:t>
      </w:r>
      <w:r w:rsidRPr="00C341D8">
        <w:rPr>
          <w:color w:val="000000"/>
          <w:sz w:val="22"/>
          <w:szCs w:val="22"/>
        </w:rPr>
        <w:softHyphen/>
        <w:t xml:space="preserve">чае производство лесных культур сводится к двум технологическим операциям - посадке и </w:t>
      </w:r>
      <w:proofErr w:type="spellStart"/>
      <w:r w:rsidRPr="00C341D8">
        <w:rPr>
          <w:color w:val="000000"/>
          <w:sz w:val="22"/>
          <w:szCs w:val="22"/>
        </w:rPr>
        <w:t>лесоводственному</w:t>
      </w:r>
      <w:proofErr w:type="spellEnd"/>
      <w:r w:rsidRPr="00C341D8">
        <w:rPr>
          <w:color w:val="000000"/>
          <w:sz w:val="22"/>
          <w:szCs w:val="22"/>
        </w:rPr>
        <w:t xml:space="preserve"> уходу. В целях снижения доз облучения человека и уменьшения миграции радионуклидов ре</w:t>
      </w:r>
      <w:r w:rsidRPr="00C341D8">
        <w:rPr>
          <w:color w:val="000000"/>
          <w:sz w:val="22"/>
          <w:szCs w:val="22"/>
        </w:rPr>
        <w:softHyphen/>
        <w:t>комендуется посадка крупномерного посадочного материала лесо</w:t>
      </w:r>
      <w:r w:rsidRPr="00C341D8">
        <w:rPr>
          <w:color w:val="000000"/>
          <w:sz w:val="22"/>
          <w:szCs w:val="22"/>
        </w:rPr>
        <w:softHyphen/>
        <w:t>посадочными машинами МЛУ-1, ЛМД-91 без предварительной об</w:t>
      </w:r>
      <w:r w:rsidRPr="00C341D8">
        <w:rPr>
          <w:color w:val="000000"/>
          <w:sz w:val="22"/>
          <w:szCs w:val="22"/>
        </w:rPr>
        <w:softHyphen/>
        <w:t xml:space="preserve">работки почвы. В этом случае значительно уменьшается и площадь со вскрытым почвенным покровом по сравнению с </w:t>
      </w:r>
      <w:r w:rsidRPr="00C341D8">
        <w:rPr>
          <w:color w:val="000000"/>
          <w:sz w:val="22"/>
          <w:szCs w:val="22"/>
        </w:rPr>
        <w:lastRenderedPageBreak/>
        <w:t>полосной и бо</w:t>
      </w:r>
      <w:r w:rsidRPr="00C341D8">
        <w:rPr>
          <w:color w:val="000000"/>
          <w:sz w:val="22"/>
          <w:szCs w:val="22"/>
        </w:rPr>
        <w:softHyphen/>
        <w:t xml:space="preserve">роздной обработкой почвы. </w:t>
      </w:r>
      <w:proofErr w:type="gramStart"/>
      <w:r w:rsidRPr="00C341D8">
        <w:rPr>
          <w:color w:val="000000"/>
          <w:sz w:val="22"/>
          <w:szCs w:val="22"/>
        </w:rPr>
        <w:t>При защитном лесоразведении реко</w:t>
      </w:r>
      <w:r w:rsidRPr="00C341D8">
        <w:rPr>
          <w:color w:val="000000"/>
          <w:sz w:val="22"/>
          <w:szCs w:val="22"/>
        </w:rPr>
        <w:softHyphen/>
        <w:t>мендуется заменять сплошную вспашку на полосную вертикально-фрезерным культиватором ФВ-0,9/1,5, при применении которого вскрытие загрязненной поверхности почвы уменьшается в 3 раза.</w:t>
      </w:r>
      <w:proofErr w:type="gramEnd"/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sz w:val="22"/>
          <w:szCs w:val="22"/>
        </w:rPr>
      </w:pPr>
      <w:r w:rsidRPr="00C341D8">
        <w:rPr>
          <w:color w:val="000000"/>
          <w:sz w:val="22"/>
          <w:szCs w:val="22"/>
        </w:rPr>
        <w:t xml:space="preserve">     На загрязненных радионуклидами площадях целесообразно выращивать смешанные хвойно-лиственные культуры с рядовым или кулисным расположением древесных пород. В состав лесных культур следует вводить кустарники, что позволяет повысить пер</w:t>
      </w:r>
      <w:r w:rsidRPr="00C341D8">
        <w:rPr>
          <w:color w:val="000000"/>
          <w:sz w:val="22"/>
          <w:szCs w:val="22"/>
        </w:rPr>
        <w:softHyphen/>
        <w:t>воначальную густоту и защитную роль культур, ускорить их ввод в эксплуатацию, а также снизить густоту древостоя на этапе форми</w:t>
      </w:r>
      <w:r w:rsidRPr="00C341D8">
        <w:rPr>
          <w:color w:val="000000"/>
          <w:sz w:val="22"/>
          <w:szCs w:val="22"/>
        </w:rPr>
        <w:softHyphen/>
        <w:t>рования насаждения в результате выхода древесных пород в верх</w:t>
      </w:r>
      <w:r w:rsidRPr="00C341D8">
        <w:rPr>
          <w:color w:val="000000"/>
          <w:sz w:val="22"/>
          <w:szCs w:val="22"/>
        </w:rPr>
        <w:softHyphen/>
        <w:t>ний ярус. В связи с этим отпадает необходимость в рубках ухода, что крайне важно в условиях радиоактивного загрязнения. В опре</w:t>
      </w:r>
      <w:r w:rsidRPr="00C341D8">
        <w:rPr>
          <w:color w:val="000000"/>
          <w:sz w:val="22"/>
          <w:szCs w:val="22"/>
        </w:rPr>
        <w:softHyphen/>
        <w:t>деленных природно-производственных условиях на свежих гарях и землях, исключенных из сельскохозяйственного пользования, соз</w:t>
      </w:r>
      <w:r w:rsidRPr="00C341D8">
        <w:rPr>
          <w:color w:val="000000"/>
          <w:sz w:val="22"/>
          <w:szCs w:val="22"/>
        </w:rPr>
        <w:softHyphen/>
        <w:t>дание культур возможно посевом с использованием летательных аппаратов, высота полета которых должна увязываться со степенью радиоактивного загрязнения территории.</w:t>
      </w: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sz w:val="22"/>
          <w:szCs w:val="22"/>
        </w:rPr>
      </w:pPr>
      <w:r w:rsidRPr="00C341D8">
        <w:rPr>
          <w:color w:val="000000"/>
          <w:sz w:val="22"/>
          <w:szCs w:val="22"/>
        </w:rPr>
        <w:t xml:space="preserve">    С целью получения к возрасту спелости древесины с уровнем содержания радионуклидов, не превышающим установленные нормативы, лесные культуры следует создавать из долгоживущих вы</w:t>
      </w:r>
      <w:r w:rsidRPr="00C341D8">
        <w:rPr>
          <w:color w:val="000000"/>
          <w:sz w:val="22"/>
          <w:szCs w:val="22"/>
        </w:rPr>
        <w:softHyphen/>
        <w:t>сокопродуктивных хвойных и лиственных пород. Результаты радио</w:t>
      </w:r>
      <w:r w:rsidRPr="00C341D8">
        <w:rPr>
          <w:color w:val="000000"/>
          <w:sz w:val="22"/>
          <w:szCs w:val="22"/>
        </w:rPr>
        <w:softHyphen/>
        <w:t>экологических исследований показывают, что эколого-физиономический облик создавае</w:t>
      </w:r>
      <w:r w:rsidRPr="00C341D8">
        <w:rPr>
          <w:color w:val="000000"/>
          <w:sz w:val="22"/>
          <w:szCs w:val="22"/>
        </w:rPr>
        <w:softHyphen/>
        <w:t>мых насаждений должен формировать лесную подстилку, накапли</w:t>
      </w:r>
      <w:r w:rsidRPr="00C341D8">
        <w:rPr>
          <w:color w:val="000000"/>
          <w:sz w:val="22"/>
          <w:szCs w:val="22"/>
        </w:rPr>
        <w:softHyphen/>
        <w:t>вающую радионуклиды и препятствующую их переходу в минераль</w:t>
      </w:r>
      <w:r w:rsidRPr="00C341D8">
        <w:rPr>
          <w:color w:val="000000"/>
          <w:sz w:val="22"/>
          <w:szCs w:val="22"/>
        </w:rPr>
        <w:softHyphen/>
        <w:t>ную часть лесных почв.</w:t>
      </w: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color w:val="000000"/>
          <w:sz w:val="22"/>
          <w:szCs w:val="22"/>
        </w:rPr>
      </w:pPr>
      <w:r w:rsidRPr="00C341D8">
        <w:rPr>
          <w:color w:val="000000"/>
          <w:sz w:val="22"/>
          <w:szCs w:val="22"/>
        </w:rPr>
        <w:t xml:space="preserve">Перечень </w:t>
      </w:r>
      <w:proofErr w:type="spellStart"/>
      <w:r w:rsidRPr="00C341D8">
        <w:rPr>
          <w:color w:val="000000"/>
          <w:sz w:val="22"/>
          <w:szCs w:val="22"/>
        </w:rPr>
        <w:t>лесокультурных</w:t>
      </w:r>
      <w:proofErr w:type="spellEnd"/>
      <w:r w:rsidRPr="00C341D8">
        <w:rPr>
          <w:color w:val="000000"/>
          <w:sz w:val="22"/>
          <w:szCs w:val="22"/>
        </w:rPr>
        <w:t xml:space="preserve"> работ при искусственном </w:t>
      </w:r>
      <w:proofErr w:type="spellStart"/>
      <w:r w:rsidRPr="00C341D8">
        <w:rPr>
          <w:color w:val="000000"/>
          <w:sz w:val="22"/>
          <w:szCs w:val="22"/>
        </w:rPr>
        <w:t>лесовосстановлении</w:t>
      </w:r>
      <w:proofErr w:type="spellEnd"/>
      <w:r w:rsidRPr="00C341D8">
        <w:rPr>
          <w:color w:val="000000"/>
          <w:sz w:val="22"/>
          <w:szCs w:val="22"/>
        </w:rPr>
        <w:t xml:space="preserve"> и лесоразведении определяется плотностью загрязне</w:t>
      </w:r>
      <w:r w:rsidRPr="00C341D8">
        <w:rPr>
          <w:color w:val="000000"/>
          <w:sz w:val="22"/>
          <w:szCs w:val="22"/>
        </w:rPr>
        <w:softHyphen/>
        <w:t>ния почвы цезием-137 и стронцием-90. На землях с плотностью за</w:t>
      </w:r>
      <w:r w:rsidRPr="00C341D8">
        <w:rPr>
          <w:color w:val="000000"/>
          <w:sz w:val="22"/>
          <w:szCs w:val="22"/>
        </w:rPr>
        <w:softHyphen/>
        <w:t>грязнения почвы цезием-137 от 1 до 5 Ки/км</w:t>
      </w:r>
      <w:proofErr w:type="gramStart"/>
      <w:r w:rsidRPr="00C341D8">
        <w:rPr>
          <w:color w:val="000000"/>
          <w:sz w:val="22"/>
          <w:szCs w:val="22"/>
          <w:vertAlign w:val="superscript"/>
        </w:rPr>
        <w:t>2</w:t>
      </w:r>
      <w:proofErr w:type="gramEnd"/>
      <w:r w:rsidRPr="00C341D8">
        <w:rPr>
          <w:color w:val="000000"/>
          <w:sz w:val="22"/>
          <w:szCs w:val="22"/>
        </w:rPr>
        <w:t xml:space="preserve"> или стронцием-90 от 0,15 до 3 Ки/км допускается ручная посадка лесных культур с со</w:t>
      </w:r>
      <w:r w:rsidRPr="00C341D8">
        <w:rPr>
          <w:color w:val="000000"/>
          <w:sz w:val="22"/>
          <w:szCs w:val="22"/>
        </w:rPr>
        <w:softHyphen/>
        <w:t>блюдением мер предосторожности радиационной безопасности. На землях с плотностью загрязнения почвы цезием-137 от 5 до 15 Ки/км и стронцием-90 от 3 до 10 Ки/км</w:t>
      </w:r>
      <w:proofErr w:type="gramStart"/>
      <w:r w:rsidRPr="00C341D8">
        <w:rPr>
          <w:color w:val="000000"/>
          <w:sz w:val="22"/>
          <w:szCs w:val="22"/>
          <w:vertAlign w:val="superscript"/>
        </w:rPr>
        <w:t>2</w:t>
      </w:r>
      <w:proofErr w:type="gramEnd"/>
      <w:r w:rsidRPr="00C341D8">
        <w:rPr>
          <w:color w:val="000000"/>
          <w:sz w:val="22"/>
          <w:szCs w:val="22"/>
        </w:rPr>
        <w:t xml:space="preserve"> обработка почвы под лес</w:t>
      </w:r>
      <w:r w:rsidRPr="00C341D8">
        <w:rPr>
          <w:color w:val="000000"/>
          <w:sz w:val="22"/>
          <w:szCs w:val="22"/>
        </w:rPr>
        <w:softHyphen/>
        <w:t>ные культуры механическим способом производится только частич</w:t>
      </w:r>
      <w:r w:rsidRPr="00C341D8">
        <w:rPr>
          <w:color w:val="000000"/>
          <w:sz w:val="22"/>
          <w:szCs w:val="22"/>
        </w:rPr>
        <w:softHyphen/>
        <w:t xml:space="preserve">ная: полосная вспашка, нарезка борозд плугами, образование </w:t>
      </w:r>
      <w:proofErr w:type="spellStart"/>
      <w:r w:rsidRPr="00C341D8">
        <w:rPr>
          <w:color w:val="000000"/>
          <w:sz w:val="22"/>
          <w:szCs w:val="22"/>
        </w:rPr>
        <w:t>мик</w:t>
      </w:r>
      <w:r w:rsidRPr="00C341D8">
        <w:rPr>
          <w:color w:val="000000"/>
          <w:sz w:val="22"/>
          <w:szCs w:val="22"/>
        </w:rPr>
        <w:softHyphen/>
        <w:t>роповышений</w:t>
      </w:r>
      <w:proofErr w:type="spellEnd"/>
      <w:r w:rsidRPr="00C341D8">
        <w:rPr>
          <w:color w:val="000000"/>
          <w:sz w:val="22"/>
          <w:szCs w:val="22"/>
        </w:rPr>
        <w:t xml:space="preserve"> (пластов, гряд, гребней). Эта агротехническая опера</w:t>
      </w:r>
      <w:r w:rsidRPr="00C341D8">
        <w:rPr>
          <w:color w:val="000000"/>
          <w:sz w:val="22"/>
          <w:szCs w:val="22"/>
        </w:rPr>
        <w:softHyphen/>
        <w:t>ция выполняется минимальным количеством обслуживающего пер</w:t>
      </w:r>
      <w:r w:rsidRPr="00C341D8">
        <w:rPr>
          <w:color w:val="000000"/>
          <w:sz w:val="22"/>
          <w:szCs w:val="22"/>
        </w:rPr>
        <w:softHyphen/>
        <w:t>сонала. В связи с этим конструкция применяемых машин и меха</w:t>
      </w:r>
      <w:r w:rsidRPr="00C341D8">
        <w:rPr>
          <w:color w:val="000000"/>
          <w:sz w:val="22"/>
          <w:szCs w:val="22"/>
        </w:rPr>
        <w:softHyphen/>
        <w:t>низмов должна исключать переналадку, установку и ремонт непо</w:t>
      </w:r>
      <w:r w:rsidRPr="00C341D8">
        <w:rPr>
          <w:color w:val="000000"/>
          <w:sz w:val="22"/>
          <w:szCs w:val="22"/>
        </w:rPr>
        <w:softHyphen/>
        <w:t>средственно на загрязненной территории. Для улучшения мине</w:t>
      </w:r>
      <w:r w:rsidRPr="00C341D8">
        <w:rPr>
          <w:color w:val="000000"/>
          <w:sz w:val="22"/>
          <w:szCs w:val="22"/>
        </w:rPr>
        <w:softHyphen/>
        <w:t xml:space="preserve">рального питания лесных культур </w:t>
      </w:r>
      <w:proofErr w:type="gramStart"/>
      <w:r w:rsidRPr="00C341D8">
        <w:rPr>
          <w:color w:val="000000"/>
          <w:sz w:val="22"/>
          <w:szCs w:val="22"/>
        </w:rPr>
        <w:t>в первые</w:t>
      </w:r>
      <w:proofErr w:type="gramEnd"/>
      <w:r w:rsidRPr="00C341D8">
        <w:rPr>
          <w:color w:val="000000"/>
          <w:sz w:val="22"/>
          <w:szCs w:val="22"/>
        </w:rPr>
        <w:t xml:space="preserve"> годы их жизни и умень</w:t>
      </w:r>
      <w:r w:rsidRPr="00C341D8">
        <w:rPr>
          <w:color w:val="000000"/>
          <w:sz w:val="22"/>
          <w:szCs w:val="22"/>
        </w:rPr>
        <w:softHyphen/>
        <w:t>шения поступления радионуклидов в растения одновременно с об</w:t>
      </w:r>
      <w:r w:rsidRPr="00C341D8">
        <w:rPr>
          <w:color w:val="000000"/>
          <w:sz w:val="22"/>
          <w:szCs w:val="22"/>
        </w:rPr>
        <w:softHyphen/>
        <w:t xml:space="preserve">работкой почвы почвообрабатывающими орудиями рекомендуется внесение в почву природных цеолитов - 15-20 т на </w:t>
      </w:r>
      <w:smartTag w:uri="urn:schemas-microsoft-com:office:smarttags" w:element="metricconverter">
        <w:smartTagPr>
          <w:attr w:name="ProductID" w:val="1 га"/>
        </w:smartTagPr>
        <w:r w:rsidRPr="00C341D8">
          <w:rPr>
            <w:color w:val="000000"/>
            <w:sz w:val="22"/>
            <w:szCs w:val="22"/>
          </w:rPr>
          <w:t>1 га</w:t>
        </w:r>
      </w:smartTag>
      <w:r w:rsidRPr="00C341D8">
        <w:rPr>
          <w:color w:val="000000"/>
          <w:sz w:val="22"/>
          <w:szCs w:val="22"/>
        </w:rPr>
        <w:t xml:space="preserve"> (они адсорбируют радионук</w:t>
      </w:r>
      <w:r w:rsidRPr="00C341D8">
        <w:rPr>
          <w:color w:val="000000"/>
          <w:sz w:val="22"/>
          <w:szCs w:val="22"/>
        </w:rPr>
        <w:softHyphen/>
        <w:t>лиды и предотвращают переход их из почвы в растения) и мине</w:t>
      </w:r>
      <w:r w:rsidRPr="00C341D8">
        <w:rPr>
          <w:color w:val="000000"/>
          <w:sz w:val="22"/>
          <w:szCs w:val="22"/>
        </w:rPr>
        <w:softHyphen/>
        <w:t xml:space="preserve">ральных удобрений. </w:t>
      </w: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color w:val="000000"/>
          <w:sz w:val="22"/>
          <w:szCs w:val="22"/>
        </w:rPr>
      </w:pPr>
      <w:r w:rsidRPr="00C341D8">
        <w:rPr>
          <w:color w:val="000000"/>
          <w:sz w:val="22"/>
          <w:szCs w:val="22"/>
        </w:rPr>
        <w:t xml:space="preserve">При выполнении </w:t>
      </w:r>
      <w:proofErr w:type="spellStart"/>
      <w:r w:rsidRPr="00C341D8">
        <w:rPr>
          <w:color w:val="000000"/>
          <w:sz w:val="22"/>
          <w:szCs w:val="22"/>
        </w:rPr>
        <w:t>лесокультурных</w:t>
      </w:r>
      <w:proofErr w:type="spellEnd"/>
      <w:r w:rsidRPr="00C341D8">
        <w:rPr>
          <w:color w:val="000000"/>
          <w:sz w:val="22"/>
          <w:szCs w:val="22"/>
        </w:rPr>
        <w:t xml:space="preserve"> работ в зоне радиоактивного за</w:t>
      </w:r>
      <w:r w:rsidRPr="00C341D8">
        <w:rPr>
          <w:color w:val="000000"/>
          <w:sz w:val="22"/>
          <w:szCs w:val="22"/>
        </w:rPr>
        <w:softHyphen/>
        <w:t>грязнения необходимо строго выполнять требования по обеспечению безопасности жизнедеятельности работающих. Ответственность за ор</w:t>
      </w:r>
      <w:r w:rsidRPr="00C341D8">
        <w:rPr>
          <w:color w:val="000000"/>
          <w:sz w:val="22"/>
          <w:szCs w:val="22"/>
        </w:rPr>
        <w:softHyphen/>
        <w:t>ганизацию и строгое соблюдение правил радиационной безопасности возлагается на руководителей лесохозяйственных предприятий, их службу охраны труда и непосредственных исполнителей работ. Рабо</w:t>
      </w:r>
      <w:r w:rsidRPr="00C341D8">
        <w:rPr>
          <w:color w:val="000000"/>
          <w:sz w:val="22"/>
          <w:szCs w:val="22"/>
        </w:rPr>
        <w:softHyphen/>
        <w:t>тающие в зонах с плотностью загрязнения почв цезием-137 от 5 Ки/км</w:t>
      </w:r>
      <w:proofErr w:type="gramStart"/>
      <w:r w:rsidRPr="00C341D8">
        <w:rPr>
          <w:color w:val="000000"/>
          <w:sz w:val="22"/>
          <w:szCs w:val="22"/>
          <w:vertAlign w:val="superscript"/>
        </w:rPr>
        <w:t>2</w:t>
      </w:r>
      <w:proofErr w:type="gramEnd"/>
      <w:r w:rsidRPr="00C341D8">
        <w:rPr>
          <w:color w:val="000000"/>
          <w:sz w:val="22"/>
          <w:szCs w:val="22"/>
        </w:rPr>
        <w:t xml:space="preserve"> и</w:t>
      </w:r>
      <w:r w:rsidRPr="00C341D8">
        <w:rPr>
          <w:color w:val="000000"/>
          <w:sz w:val="22"/>
          <w:szCs w:val="22"/>
          <w:vertAlign w:val="superscript"/>
        </w:rPr>
        <w:t xml:space="preserve"> </w:t>
      </w:r>
      <w:r w:rsidRPr="00C341D8">
        <w:rPr>
          <w:color w:val="000000"/>
          <w:sz w:val="22"/>
          <w:szCs w:val="22"/>
        </w:rPr>
        <w:t>выше и стронцием-90 свыше 3 Ки/км</w:t>
      </w:r>
      <w:r w:rsidRPr="00C341D8">
        <w:rPr>
          <w:color w:val="000000"/>
          <w:sz w:val="22"/>
          <w:szCs w:val="22"/>
          <w:vertAlign w:val="superscript"/>
        </w:rPr>
        <w:t>2</w:t>
      </w:r>
      <w:r w:rsidRPr="00C341D8">
        <w:rPr>
          <w:color w:val="000000"/>
          <w:sz w:val="22"/>
          <w:szCs w:val="22"/>
        </w:rPr>
        <w:t xml:space="preserve"> должны быть обучены правилам безопасности проведения работ в условиях радиоактивного загрязнения, правилам пользования средствами индивидуальной защиты и личной гигиены и иметь индивидуальные дозиметры-накопители доз.</w:t>
      </w: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color w:val="000000"/>
          <w:sz w:val="22"/>
          <w:szCs w:val="22"/>
        </w:rPr>
      </w:pPr>
    </w:p>
    <w:p w:rsidR="00C341D8" w:rsidRDefault="00C341D8" w:rsidP="00C341D8">
      <w:pPr>
        <w:shd w:val="clear" w:color="auto" w:fill="FFFFFF"/>
        <w:spacing w:line="276" w:lineRule="auto"/>
        <w:ind w:firstLine="540"/>
        <w:jc w:val="both"/>
        <w:rPr>
          <w:b/>
          <w:bCs/>
          <w:color w:val="000000"/>
          <w:sz w:val="22"/>
          <w:szCs w:val="22"/>
        </w:rPr>
      </w:pP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b/>
          <w:bCs/>
          <w:color w:val="000000"/>
          <w:sz w:val="22"/>
          <w:szCs w:val="22"/>
        </w:rPr>
      </w:pPr>
      <w:r w:rsidRPr="00C341D8">
        <w:rPr>
          <w:b/>
          <w:bCs/>
          <w:color w:val="000000"/>
          <w:sz w:val="22"/>
          <w:szCs w:val="22"/>
        </w:rPr>
        <w:t>2. Рекультивация ландшафтов, образовавшихся после горнопромышленного производства</w:t>
      </w: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sz w:val="22"/>
          <w:szCs w:val="22"/>
        </w:rPr>
      </w:pP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sz w:val="22"/>
          <w:szCs w:val="22"/>
        </w:rPr>
      </w:pPr>
      <w:r w:rsidRPr="00C341D8">
        <w:rPr>
          <w:color w:val="000000"/>
          <w:sz w:val="22"/>
          <w:szCs w:val="22"/>
        </w:rPr>
        <w:t xml:space="preserve">Серьезные нарушения природных ландшафтов вызывает также непромышленное производство. В этом случае образуются нарушенные земли, которые утратили первоначальную хозяйственную ценность и являются источником отрицательного воздействия ни окружающую среду. Добыча полезных ископаемых открытым способом приводит к формированию отвалов разных форм и размером, карьеров, </w:t>
      </w:r>
      <w:proofErr w:type="spellStart"/>
      <w:r w:rsidRPr="00C341D8">
        <w:rPr>
          <w:color w:val="000000"/>
          <w:sz w:val="22"/>
          <w:szCs w:val="22"/>
        </w:rPr>
        <w:t>хвостохранилищ</w:t>
      </w:r>
      <w:proofErr w:type="spellEnd"/>
      <w:r w:rsidRPr="00C341D8">
        <w:rPr>
          <w:color w:val="000000"/>
          <w:sz w:val="22"/>
          <w:szCs w:val="22"/>
        </w:rPr>
        <w:t xml:space="preserve"> и др., а также к образованию техногенных ландшафтов. При этом деградируют сельскохозяйственные, лесные и другие ценные земли, загрязняется окружающая среда продук</w:t>
      </w:r>
      <w:r w:rsidRPr="00C341D8">
        <w:rPr>
          <w:color w:val="000000"/>
          <w:sz w:val="22"/>
          <w:szCs w:val="22"/>
        </w:rPr>
        <w:softHyphen/>
        <w:t>тами отходов при их добыче и переработке, а также нарушаются его сложившиеся биогеоценотические связи и экологические закономерно</w:t>
      </w:r>
      <w:r w:rsidRPr="00C341D8">
        <w:rPr>
          <w:color w:val="000000"/>
          <w:sz w:val="22"/>
          <w:szCs w:val="22"/>
        </w:rPr>
        <w:softHyphen/>
        <w:t>сти. Поэтому рекультивация нарушенных земель и предотвращения отрицательного воздействия горнодобывающей и перерабатывающей промышленности - одна из важнейших государственных проблем. Ре</w:t>
      </w:r>
      <w:r w:rsidRPr="00C341D8">
        <w:rPr>
          <w:color w:val="000000"/>
          <w:sz w:val="22"/>
          <w:szCs w:val="22"/>
        </w:rPr>
        <w:softHyphen/>
        <w:t>культивация ландшафта включает комплекс мероприятий (организа</w:t>
      </w:r>
      <w:r w:rsidRPr="00C341D8">
        <w:rPr>
          <w:color w:val="000000"/>
          <w:sz w:val="22"/>
          <w:szCs w:val="22"/>
        </w:rPr>
        <w:softHyphen/>
        <w:t>ционно-хозяйственных, агротехнических, лесомелиоративных, гидро</w:t>
      </w:r>
      <w:r w:rsidRPr="00C341D8">
        <w:rPr>
          <w:color w:val="000000"/>
          <w:sz w:val="22"/>
          <w:szCs w:val="22"/>
        </w:rPr>
        <w:softHyphen/>
        <w:t>технических), направленных на восстановление хозяйственной, меди</w:t>
      </w:r>
      <w:r w:rsidRPr="00C341D8">
        <w:rPr>
          <w:color w:val="000000"/>
          <w:sz w:val="22"/>
          <w:szCs w:val="22"/>
        </w:rPr>
        <w:softHyphen/>
        <w:t>ко-биологической и эстетической ценности нарушенного ландшафта.</w:t>
      </w: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color w:val="000000"/>
          <w:sz w:val="22"/>
          <w:szCs w:val="22"/>
        </w:rPr>
      </w:pPr>
      <w:r w:rsidRPr="00C341D8">
        <w:rPr>
          <w:color w:val="000000"/>
          <w:sz w:val="22"/>
          <w:szCs w:val="22"/>
        </w:rPr>
        <w:t xml:space="preserve">    Добыча полезных ископаемых, особенно открытым способом, сопровождается увеличением площадей нарушенных земель, де</w:t>
      </w:r>
      <w:r w:rsidRPr="00C341D8">
        <w:rPr>
          <w:color w:val="000000"/>
          <w:sz w:val="22"/>
          <w:szCs w:val="22"/>
        </w:rPr>
        <w:softHyphen/>
        <w:t>градацией ландшафтов, геохимической трансформацией почв и растительности. Продуктами отходов при их добыче и переработке разрушаются сельскохозяйственные, лесные и другие ценные зем</w:t>
      </w:r>
      <w:r w:rsidRPr="00C341D8">
        <w:rPr>
          <w:color w:val="000000"/>
          <w:sz w:val="22"/>
          <w:szCs w:val="22"/>
        </w:rPr>
        <w:softHyphen/>
        <w:t>ли, загрязняется окружающая среда, а также нарушаются сложив</w:t>
      </w:r>
      <w:r w:rsidRPr="00C341D8">
        <w:rPr>
          <w:color w:val="000000"/>
          <w:sz w:val="22"/>
          <w:szCs w:val="22"/>
        </w:rPr>
        <w:softHyphen/>
        <w:t>шиеся биогеоценотические связи и экологические закономерности. Сформированные при этом техногенные земли, как правило, не зарастают естественным путем практически в течение 5-20 лет, а в последующие годы зарастание происходит очень медленно и часто в нежелательном направлении.</w:t>
      </w: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sz w:val="22"/>
          <w:szCs w:val="22"/>
        </w:rPr>
      </w:pPr>
      <w:r w:rsidRPr="00C341D8">
        <w:rPr>
          <w:color w:val="000000"/>
          <w:sz w:val="22"/>
          <w:szCs w:val="22"/>
        </w:rPr>
        <w:t>Рекультивация нарушенных земель осуществляется с целью восстановления и целенаправленного пре</w:t>
      </w:r>
      <w:r w:rsidRPr="00C341D8">
        <w:rPr>
          <w:color w:val="000000"/>
          <w:sz w:val="22"/>
          <w:szCs w:val="22"/>
        </w:rPr>
        <w:softHyphen/>
        <w:t>образования их для сельскохозяйственных, лесохозяйственных, во</w:t>
      </w:r>
      <w:r w:rsidRPr="00C341D8">
        <w:rPr>
          <w:color w:val="000000"/>
          <w:sz w:val="22"/>
          <w:szCs w:val="22"/>
        </w:rPr>
        <w:softHyphen/>
        <w:t>дохозяйственных, рекреационных, природоохранных санитарно-оздоровительных и др. целей.</w:t>
      </w: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color w:val="000000"/>
          <w:sz w:val="22"/>
          <w:szCs w:val="22"/>
        </w:rPr>
      </w:pPr>
      <w:r w:rsidRPr="00C341D8">
        <w:rPr>
          <w:color w:val="000000"/>
          <w:sz w:val="22"/>
          <w:szCs w:val="22"/>
        </w:rPr>
        <w:t xml:space="preserve">    Добычу рудных и нерудных ископаемых провоет открытым и подземным способами. Восстановление продуктивности и хозяйст</w:t>
      </w:r>
      <w:r w:rsidRPr="00C341D8">
        <w:rPr>
          <w:color w:val="000000"/>
          <w:sz w:val="22"/>
          <w:szCs w:val="22"/>
        </w:rPr>
        <w:softHyphen/>
        <w:t>венной ценности нарушенных земель, а также их рациональное ис</w:t>
      </w:r>
      <w:r w:rsidRPr="00C341D8">
        <w:rPr>
          <w:color w:val="000000"/>
          <w:sz w:val="22"/>
          <w:szCs w:val="22"/>
        </w:rPr>
        <w:softHyphen/>
        <w:t xml:space="preserve">пользование в </w:t>
      </w:r>
      <w:proofErr w:type="gramStart"/>
      <w:r w:rsidRPr="00C341D8">
        <w:rPr>
          <w:color w:val="000000"/>
          <w:sz w:val="22"/>
          <w:szCs w:val="22"/>
        </w:rPr>
        <w:t>сельском</w:t>
      </w:r>
      <w:proofErr w:type="gramEnd"/>
      <w:r w:rsidRPr="00C341D8">
        <w:rPr>
          <w:color w:val="000000"/>
          <w:sz w:val="22"/>
          <w:szCs w:val="22"/>
        </w:rPr>
        <w:t>, лесном хозяйствах и в рекреационных це</w:t>
      </w:r>
      <w:r w:rsidRPr="00C341D8">
        <w:rPr>
          <w:color w:val="000000"/>
          <w:sz w:val="22"/>
          <w:szCs w:val="22"/>
        </w:rPr>
        <w:softHyphen/>
        <w:t>лях включает 2 этапа: горнотехнический и биологический.</w:t>
      </w: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color w:val="000000"/>
          <w:sz w:val="22"/>
          <w:szCs w:val="22"/>
        </w:rPr>
      </w:pP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center"/>
        <w:rPr>
          <w:i/>
          <w:iCs/>
          <w:color w:val="000000"/>
          <w:sz w:val="22"/>
          <w:szCs w:val="22"/>
        </w:rPr>
      </w:pPr>
      <w:r w:rsidRPr="00C341D8">
        <w:rPr>
          <w:i/>
          <w:iCs/>
          <w:color w:val="000000"/>
          <w:sz w:val="22"/>
          <w:szCs w:val="22"/>
        </w:rPr>
        <w:t>Горнотехнический этап рекультивации</w:t>
      </w: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sz w:val="22"/>
          <w:szCs w:val="22"/>
        </w:rPr>
      </w:pP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sz w:val="22"/>
          <w:szCs w:val="22"/>
        </w:rPr>
      </w:pPr>
      <w:r w:rsidRPr="00C341D8">
        <w:rPr>
          <w:i/>
          <w:iCs/>
          <w:color w:val="000000"/>
          <w:sz w:val="22"/>
          <w:szCs w:val="22"/>
        </w:rPr>
        <w:t xml:space="preserve">Горнотехнический этап </w:t>
      </w:r>
      <w:r w:rsidRPr="00C341D8">
        <w:rPr>
          <w:color w:val="000000"/>
          <w:sz w:val="22"/>
          <w:szCs w:val="22"/>
        </w:rPr>
        <w:t xml:space="preserve">рекультивации - составная часть общего технологического процесса горных и земляных работ, выполняемых в ходе разработки месторождений полезных ископаемых.  Основная его цель - подготовка нарушенных земель для последующего  использования их в хозяйстве. Он включает планировку грунтов (техногенных субстратов), оформление откосов, снятие и нанесение  плодородного слоя почвы на </w:t>
      </w:r>
      <w:proofErr w:type="spellStart"/>
      <w:r w:rsidRPr="00C341D8">
        <w:rPr>
          <w:color w:val="000000"/>
          <w:sz w:val="22"/>
          <w:szCs w:val="22"/>
        </w:rPr>
        <w:t>рекультивируемые</w:t>
      </w:r>
      <w:proofErr w:type="spellEnd"/>
      <w:r w:rsidRPr="00C341D8">
        <w:rPr>
          <w:color w:val="000000"/>
          <w:sz w:val="22"/>
          <w:szCs w:val="22"/>
        </w:rPr>
        <w:t xml:space="preserve"> земли, строительство дорог, гидротехнических сооружений и др. Особенно тщательно работы по горнотехнической рекультивации ведутся на площадях, предназначенных для использования в сельскохозяйственном произ</w:t>
      </w:r>
      <w:r w:rsidRPr="00C341D8">
        <w:rPr>
          <w:color w:val="000000"/>
          <w:sz w:val="22"/>
          <w:szCs w:val="22"/>
        </w:rPr>
        <w:softHyphen/>
        <w:t xml:space="preserve">водстве. Эти участки хорошо планируют, покрывают плодородным пнем почвы, добиваясь обеспечения необходимого состава и мощности корнеобитаемого слоя. Рельеф </w:t>
      </w:r>
      <w:r w:rsidRPr="00C341D8">
        <w:rPr>
          <w:color w:val="000000"/>
          <w:sz w:val="22"/>
          <w:szCs w:val="22"/>
        </w:rPr>
        <w:lastRenderedPageBreak/>
        <w:t>спланированной территории должен быть выровнен. Оптимальным считают уклон, не превышаю</w:t>
      </w:r>
      <w:r w:rsidRPr="00C341D8">
        <w:rPr>
          <w:color w:val="000000"/>
          <w:sz w:val="22"/>
          <w:szCs w:val="22"/>
        </w:rPr>
        <w:softHyphen/>
        <w:t xml:space="preserve">щий 1-3° в лесостепных и степных районах и 3-5°- в лесных районах. Рельеф </w:t>
      </w:r>
      <w:proofErr w:type="spellStart"/>
      <w:r w:rsidRPr="00C341D8">
        <w:rPr>
          <w:color w:val="000000"/>
          <w:sz w:val="22"/>
          <w:szCs w:val="22"/>
        </w:rPr>
        <w:t>рекультивационных</w:t>
      </w:r>
      <w:proofErr w:type="spellEnd"/>
      <w:r w:rsidRPr="00C341D8">
        <w:rPr>
          <w:color w:val="000000"/>
          <w:sz w:val="22"/>
          <w:szCs w:val="22"/>
        </w:rPr>
        <w:t xml:space="preserve"> участков, намеченных для лесохозяйственного использования, может быть волнистым и умеренно расчлененным. При этом необходимо учитывать возможность использования механизмов при </w:t>
      </w:r>
      <w:proofErr w:type="spellStart"/>
      <w:r w:rsidRPr="00C341D8">
        <w:rPr>
          <w:color w:val="000000"/>
          <w:sz w:val="22"/>
          <w:szCs w:val="22"/>
        </w:rPr>
        <w:t>лесокультурных</w:t>
      </w:r>
      <w:proofErr w:type="spellEnd"/>
      <w:r w:rsidRPr="00C341D8">
        <w:rPr>
          <w:color w:val="000000"/>
          <w:sz w:val="22"/>
          <w:szCs w:val="22"/>
        </w:rPr>
        <w:t xml:space="preserve"> работах, а также вероятность возникновения эрозионных процессов.</w:t>
      </w: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center"/>
        <w:rPr>
          <w:i/>
          <w:iCs/>
          <w:color w:val="000000"/>
          <w:sz w:val="22"/>
          <w:szCs w:val="22"/>
        </w:rPr>
      </w:pP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center"/>
        <w:rPr>
          <w:i/>
          <w:iCs/>
          <w:color w:val="000000"/>
          <w:sz w:val="22"/>
          <w:szCs w:val="22"/>
        </w:rPr>
      </w:pPr>
      <w:r w:rsidRPr="00C341D8">
        <w:rPr>
          <w:i/>
          <w:iCs/>
          <w:color w:val="000000"/>
          <w:sz w:val="22"/>
          <w:szCs w:val="22"/>
        </w:rPr>
        <w:t>Основные аспекты биологической рекультивации техногенных ландшафтов</w:t>
      </w: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sz w:val="22"/>
          <w:szCs w:val="22"/>
        </w:rPr>
      </w:pP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sz w:val="22"/>
          <w:szCs w:val="22"/>
        </w:rPr>
      </w:pPr>
      <w:r w:rsidRPr="00C341D8">
        <w:rPr>
          <w:color w:val="000000"/>
          <w:sz w:val="22"/>
          <w:szCs w:val="22"/>
        </w:rPr>
        <w:t xml:space="preserve">      Техногенные ландшафты являются динамичными системами, находящимися в постоянном изменении под влиянием различных природных, антропогенных, абиотических и других факторов. При проведении рекультивации должен быть положен экологический подход, имеющий целью организацию и создание сбалансирован</w:t>
      </w:r>
      <w:r w:rsidRPr="00C341D8">
        <w:rPr>
          <w:color w:val="000000"/>
          <w:sz w:val="22"/>
          <w:szCs w:val="22"/>
        </w:rPr>
        <w:softHyphen/>
        <w:t>ных ландшафтов, наиболее полно отвечающих потребностям обще</w:t>
      </w:r>
      <w:r w:rsidRPr="00C341D8">
        <w:rPr>
          <w:color w:val="000000"/>
          <w:sz w:val="22"/>
          <w:szCs w:val="22"/>
        </w:rPr>
        <w:softHyphen/>
        <w:t>ства. Это предполагает проведение комплекса мероприятий, на</w:t>
      </w:r>
      <w:r w:rsidRPr="00C341D8">
        <w:rPr>
          <w:color w:val="000000"/>
          <w:sz w:val="22"/>
          <w:szCs w:val="22"/>
        </w:rPr>
        <w:softHyphen/>
        <w:t>правленных на восстановление, целенаправленное преобразова</w:t>
      </w:r>
      <w:r w:rsidRPr="00C341D8">
        <w:rPr>
          <w:color w:val="000000"/>
          <w:sz w:val="22"/>
          <w:szCs w:val="22"/>
        </w:rPr>
        <w:softHyphen/>
        <w:t>ние, сохранение и повышение продуктивности, природоохранной, хозяйственной и эстетической ценности техногенных ландшафтов.</w:t>
      </w: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color w:val="000000"/>
          <w:sz w:val="22"/>
          <w:szCs w:val="22"/>
        </w:rPr>
      </w:pPr>
      <w:r w:rsidRPr="00C341D8">
        <w:rPr>
          <w:color w:val="000000"/>
          <w:sz w:val="22"/>
          <w:szCs w:val="22"/>
        </w:rPr>
        <w:t xml:space="preserve">     Восстановление и целенаправленное преобразование техногенных ландшафтов должно идти по пути экологической оптими</w:t>
      </w:r>
      <w:r w:rsidRPr="00C341D8">
        <w:rPr>
          <w:color w:val="000000"/>
          <w:sz w:val="22"/>
          <w:szCs w:val="22"/>
        </w:rPr>
        <w:softHyphen/>
        <w:t xml:space="preserve">зации и научно обоснованного обустройства территории, путем создания взаимосвязанной системы биотопов искусственного и естественного происхождения, образующих экологический каркас территории. </w:t>
      </w:r>
      <w:proofErr w:type="gramStart"/>
      <w:r w:rsidRPr="00C341D8">
        <w:rPr>
          <w:color w:val="000000"/>
          <w:sz w:val="22"/>
          <w:szCs w:val="22"/>
        </w:rPr>
        <w:t>Последний</w:t>
      </w:r>
      <w:proofErr w:type="gramEnd"/>
      <w:r w:rsidRPr="00C341D8">
        <w:rPr>
          <w:color w:val="000000"/>
          <w:sz w:val="22"/>
          <w:szCs w:val="22"/>
        </w:rPr>
        <w:t xml:space="preserve"> представляет совокупность искусственных и естественных экосистем, отражающих характерные для данной 1ерритории биотопы. Пространственно организованная система искусственных и естественных участков способна поддерживать устойчивость экосистемы в течение длительного периода, сохранять и приумножать </w:t>
      </w:r>
      <w:proofErr w:type="spellStart"/>
      <w:r w:rsidRPr="00C341D8">
        <w:rPr>
          <w:color w:val="000000"/>
          <w:sz w:val="22"/>
          <w:szCs w:val="22"/>
        </w:rPr>
        <w:t>биоразнообразие</w:t>
      </w:r>
      <w:proofErr w:type="spellEnd"/>
      <w:r w:rsidRPr="00C341D8">
        <w:rPr>
          <w:color w:val="000000"/>
          <w:sz w:val="22"/>
          <w:szCs w:val="22"/>
        </w:rPr>
        <w:t>, предотвращать дальнейшую деградацию ландшафта, образовавшегося на техногенной территории.</w:t>
      </w: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sz w:val="22"/>
          <w:szCs w:val="22"/>
        </w:rPr>
      </w:pPr>
      <w:r w:rsidRPr="00C341D8">
        <w:rPr>
          <w:color w:val="000000"/>
          <w:sz w:val="22"/>
          <w:szCs w:val="22"/>
        </w:rPr>
        <w:t xml:space="preserve">Главная роль в поддержании экологической стабилизации </w:t>
      </w:r>
      <w:proofErr w:type="gramStart"/>
      <w:r w:rsidRPr="00C341D8">
        <w:rPr>
          <w:color w:val="000000"/>
          <w:sz w:val="22"/>
          <w:szCs w:val="22"/>
        </w:rPr>
        <w:t>при</w:t>
      </w:r>
      <w:proofErr w:type="gramEnd"/>
      <w:r w:rsidRPr="00C341D8">
        <w:rPr>
          <w:color w:val="000000"/>
          <w:sz w:val="22"/>
          <w:szCs w:val="22"/>
        </w:rPr>
        <w:t xml:space="preserve"> </w:t>
      </w:r>
      <w:proofErr w:type="gramStart"/>
      <w:r w:rsidRPr="00C341D8">
        <w:rPr>
          <w:color w:val="000000"/>
          <w:sz w:val="22"/>
          <w:szCs w:val="22"/>
        </w:rPr>
        <w:t>образованного</w:t>
      </w:r>
      <w:proofErr w:type="gramEnd"/>
      <w:r w:rsidRPr="00C341D8">
        <w:rPr>
          <w:color w:val="000000"/>
          <w:sz w:val="22"/>
          <w:szCs w:val="22"/>
        </w:rPr>
        <w:t xml:space="preserve"> техногенного ландшафта принадлежит лесной и травянистой растительности. Интенсивность влияния лесных и травяных фитоценозов на основные факторы экологической стабилизации преобразованных ландшафтов определяется не только их мелиорирующими свойствами, но и их </w:t>
      </w:r>
      <w:proofErr w:type="spellStart"/>
      <w:r w:rsidRPr="00C341D8">
        <w:rPr>
          <w:color w:val="000000"/>
          <w:sz w:val="22"/>
          <w:szCs w:val="22"/>
        </w:rPr>
        <w:t>фитомассой</w:t>
      </w:r>
      <w:proofErr w:type="spellEnd"/>
      <w:r w:rsidRPr="00C341D8">
        <w:rPr>
          <w:color w:val="000000"/>
          <w:sz w:val="22"/>
          <w:szCs w:val="22"/>
        </w:rPr>
        <w:t xml:space="preserve"> и фауной.</w:t>
      </w: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sz w:val="22"/>
          <w:szCs w:val="22"/>
        </w:rPr>
      </w:pPr>
      <w:r w:rsidRPr="00C341D8">
        <w:rPr>
          <w:color w:val="000000"/>
          <w:sz w:val="22"/>
          <w:szCs w:val="22"/>
        </w:rPr>
        <w:t>Долголетнюю структуру экологического каркаса преобразованного техногенного ландшафта в немалой степени предопределяет взаимосвязанная система созданных лесомелиоративных насаждений. Она должна быть непрерывной и взаимосвязанной, за</w:t>
      </w:r>
      <w:r w:rsidRPr="00C341D8">
        <w:rPr>
          <w:color w:val="000000"/>
          <w:sz w:val="22"/>
          <w:szCs w:val="22"/>
        </w:rPr>
        <w:softHyphen/>
        <w:t>щищать прилегающую территорию от неблагоприятных природных явлений, антропогенных и абиотических факторов, обеспечивать условия для расселения и миграции животных, а также гнездова</w:t>
      </w:r>
      <w:r w:rsidRPr="00C341D8">
        <w:rPr>
          <w:color w:val="000000"/>
          <w:sz w:val="22"/>
          <w:szCs w:val="22"/>
        </w:rPr>
        <w:softHyphen/>
        <w:t>ния птиц. Поэтому при биологической рекультивации техногенных ландшафтов следует создавать искусственные биоценозы, обра</w:t>
      </w:r>
      <w:r w:rsidRPr="00C341D8">
        <w:rPr>
          <w:color w:val="000000"/>
          <w:sz w:val="22"/>
          <w:szCs w:val="22"/>
        </w:rPr>
        <w:softHyphen/>
        <w:t xml:space="preserve">зующие </w:t>
      </w:r>
      <w:proofErr w:type="spellStart"/>
      <w:r w:rsidRPr="00C341D8">
        <w:rPr>
          <w:color w:val="000000"/>
          <w:sz w:val="22"/>
          <w:szCs w:val="22"/>
        </w:rPr>
        <w:t>биоразнообразие</w:t>
      </w:r>
      <w:proofErr w:type="spellEnd"/>
      <w:r w:rsidRPr="00C341D8">
        <w:rPr>
          <w:color w:val="000000"/>
          <w:sz w:val="22"/>
          <w:szCs w:val="22"/>
        </w:rPr>
        <w:t>. В этом случае, кроме посадки древес</w:t>
      </w:r>
      <w:r w:rsidRPr="00C341D8">
        <w:rPr>
          <w:color w:val="000000"/>
          <w:sz w:val="22"/>
          <w:szCs w:val="22"/>
        </w:rPr>
        <w:softHyphen/>
        <w:t xml:space="preserve">ных пород и кустарников, необходимо вводить полукустарниковые растения и травы с целью образования на </w:t>
      </w:r>
      <w:proofErr w:type="spellStart"/>
      <w:r w:rsidRPr="00C341D8">
        <w:rPr>
          <w:color w:val="000000"/>
          <w:sz w:val="22"/>
          <w:szCs w:val="22"/>
        </w:rPr>
        <w:t>закультивированной</w:t>
      </w:r>
      <w:proofErr w:type="spellEnd"/>
      <w:r w:rsidRPr="00C341D8">
        <w:rPr>
          <w:color w:val="000000"/>
          <w:sz w:val="22"/>
          <w:szCs w:val="22"/>
        </w:rPr>
        <w:t xml:space="preserve"> площади всей совокупности растительного и животного мира, обеспечивающего выращивание </w:t>
      </w:r>
      <w:proofErr w:type="spellStart"/>
      <w:r w:rsidRPr="00C341D8">
        <w:rPr>
          <w:color w:val="000000"/>
          <w:sz w:val="22"/>
          <w:szCs w:val="22"/>
        </w:rPr>
        <w:t>высокобонитетного</w:t>
      </w:r>
      <w:proofErr w:type="spellEnd"/>
      <w:r w:rsidRPr="00C341D8">
        <w:rPr>
          <w:color w:val="000000"/>
          <w:sz w:val="22"/>
          <w:szCs w:val="22"/>
        </w:rPr>
        <w:t xml:space="preserve"> биоценоза для данных лесорастительных условий. Вводимые растения в местах обитания и миграции животных и гнездования птиц будут служить кормом для них. Создаваемый на техногенных субстратах экологи</w:t>
      </w:r>
      <w:r w:rsidRPr="00C341D8">
        <w:rPr>
          <w:color w:val="000000"/>
          <w:sz w:val="22"/>
          <w:szCs w:val="22"/>
        </w:rPr>
        <w:softHyphen/>
        <w:t>ческий каркас должен иметь связь с окружающими насаждениями, лугами, водоемами и т. п., являющимися элементами общего био</w:t>
      </w:r>
      <w:r w:rsidRPr="00C341D8">
        <w:rPr>
          <w:color w:val="000000"/>
          <w:sz w:val="22"/>
          <w:szCs w:val="22"/>
        </w:rPr>
        <w:softHyphen/>
        <w:t>логического каркаса.</w:t>
      </w: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sz w:val="22"/>
          <w:szCs w:val="22"/>
        </w:rPr>
      </w:pPr>
      <w:proofErr w:type="spellStart"/>
      <w:r w:rsidRPr="00C341D8">
        <w:rPr>
          <w:color w:val="000000"/>
          <w:sz w:val="22"/>
          <w:szCs w:val="22"/>
        </w:rPr>
        <w:t>Лесокультурные</w:t>
      </w:r>
      <w:proofErr w:type="spellEnd"/>
      <w:r w:rsidRPr="00C341D8">
        <w:rPr>
          <w:color w:val="000000"/>
          <w:sz w:val="22"/>
          <w:szCs w:val="22"/>
        </w:rPr>
        <w:t xml:space="preserve"> работы следует проводить с применением комплекса мероприятий </w:t>
      </w:r>
      <w:r w:rsidRPr="00C341D8">
        <w:rPr>
          <w:color w:val="000000"/>
          <w:sz w:val="22"/>
          <w:szCs w:val="22"/>
        </w:rPr>
        <w:lastRenderedPageBreak/>
        <w:t>и учетом региональных особенностей, по</w:t>
      </w:r>
      <w:r w:rsidRPr="00C341D8">
        <w:rPr>
          <w:color w:val="000000"/>
          <w:sz w:val="22"/>
          <w:szCs w:val="22"/>
        </w:rPr>
        <w:softHyphen/>
        <w:t>зволяющих устранить негативные последствия техногенного воз</w:t>
      </w:r>
      <w:r w:rsidRPr="00C341D8">
        <w:rPr>
          <w:color w:val="000000"/>
          <w:sz w:val="22"/>
          <w:szCs w:val="22"/>
        </w:rPr>
        <w:softHyphen/>
        <w:t>действия на окружающую среду и, целенаправленно преобразовы</w:t>
      </w:r>
      <w:r w:rsidRPr="00C341D8">
        <w:rPr>
          <w:color w:val="000000"/>
          <w:sz w:val="22"/>
          <w:szCs w:val="22"/>
        </w:rPr>
        <w:softHyphen/>
        <w:t>вать ландшафт.</w:t>
      </w: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sz w:val="22"/>
          <w:szCs w:val="22"/>
        </w:rPr>
      </w:pPr>
      <w:r w:rsidRPr="00C341D8">
        <w:rPr>
          <w:color w:val="000000"/>
          <w:sz w:val="22"/>
          <w:szCs w:val="22"/>
        </w:rPr>
        <w:t>Главную древесную породу целесообразно высаживать совме</w:t>
      </w:r>
      <w:r w:rsidRPr="00C341D8">
        <w:rPr>
          <w:color w:val="000000"/>
          <w:sz w:val="22"/>
          <w:szCs w:val="22"/>
        </w:rPr>
        <w:softHyphen/>
        <w:t xml:space="preserve">стно с </w:t>
      </w:r>
      <w:proofErr w:type="spellStart"/>
      <w:r w:rsidRPr="00C341D8">
        <w:rPr>
          <w:color w:val="000000"/>
          <w:sz w:val="22"/>
          <w:szCs w:val="22"/>
        </w:rPr>
        <w:t>деревьями-мелиорантами</w:t>
      </w:r>
      <w:proofErr w:type="spellEnd"/>
      <w:r w:rsidRPr="00C341D8">
        <w:rPr>
          <w:color w:val="000000"/>
          <w:sz w:val="22"/>
          <w:szCs w:val="22"/>
        </w:rPr>
        <w:t>. Они должны иметь меньшую энер</w:t>
      </w:r>
      <w:r w:rsidRPr="00C341D8">
        <w:rPr>
          <w:color w:val="000000"/>
          <w:sz w:val="22"/>
          <w:szCs w:val="22"/>
        </w:rPr>
        <w:softHyphen/>
        <w:t xml:space="preserve">гию роста и способствовать повышению плодородия </w:t>
      </w:r>
      <w:proofErr w:type="spellStart"/>
      <w:r w:rsidRPr="00C341D8">
        <w:rPr>
          <w:color w:val="000000"/>
          <w:sz w:val="22"/>
          <w:szCs w:val="22"/>
        </w:rPr>
        <w:t>почвогрунтов</w:t>
      </w:r>
      <w:proofErr w:type="spellEnd"/>
      <w:r w:rsidRPr="00C341D8">
        <w:rPr>
          <w:color w:val="000000"/>
          <w:sz w:val="22"/>
          <w:szCs w:val="22"/>
        </w:rPr>
        <w:t xml:space="preserve">. В качестве </w:t>
      </w:r>
      <w:proofErr w:type="spellStart"/>
      <w:r w:rsidRPr="00C341D8">
        <w:rPr>
          <w:color w:val="000000"/>
          <w:sz w:val="22"/>
          <w:szCs w:val="22"/>
        </w:rPr>
        <w:t>мелиорантов</w:t>
      </w:r>
      <w:proofErr w:type="spellEnd"/>
      <w:r w:rsidRPr="00C341D8">
        <w:rPr>
          <w:color w:val="000000"/>
          <w:sz w:val="22"/>
          <w:szCs w:val="22"/>
        </w:rPr>
        <w:t xml:space="preserve"> можно использовать, например, ольху черную и серую. В этом случае происходит накопление азота, фосфора и ка</w:t>
      </w:r>
      <w:r w:rsidRPr="00C341D8">
        <w:rPr>
          <w:color w:val="000000"/>
          <w:sz w:val="22"/>
          <w:szCs w:val="22"/>
        </w:rPr>
        <w:softHyphen/>
        <w:t>лия в клубеньках на корнях, а также в листьях. Вместе с тем под оль</w:t>
      </w:r>
      <w:r w:rsidRPr="00C341D8">
        <w:rPr>
          <w:color w:val="000000"/>
          <w:sz w:val="22"/>
          <w:szCs w:val="22"/>
        </w:rPr>
        <w:softHyphen/>
        <w:t xml:space="preserve">хой черной и серой накапливается гумус, снижается кислотность почвы. В этих условиях плавная древесная порода в сочетании с окружающие ее </w:t>
      </w:r>
      <w:proofErr w:type="spellStart"/>
      <w:r w:rsidRPr="00C341D8">
        <w:rPr>
          <w:color w:val="000000"/>
          <w:sz w:val="22"/>
          <w:szCs w:val="22"/>
        </w:rPr>
        <w:t>мелиорантами</w:t>
      </w:r>
      <w:proofErr w:type="spellEnd"/>
      <w:r w:rsidRPr="00C341D8">
        <w:rPr>
          <w:color w:val="000000"/>
          <w:sz w:val="22"/>
          <w:szCs w:val="22"/>
        </w:rPr>
        <w:t xml:space="preserve">  будет иметь благоприятные экологические условия. Это обеспечит формир</w:t>
      </w:r>
      <w:r w:rsidR="00C341D8" w:rsidRPr="00C341D8">
        <w:rPr>
          <w:color w:val="000000"/>
          <w:sz w:val="22"/>
          <w:szCs w:val="22"/>
        </w:rPr>
        <w:t xml:space="preserve">ование </w:t>
      </w:r>
      <w:proofErr w:type="gramStart"/>
      <w:r w:rsidR="00C341D8" w:rsidRPr="00C341D8">
        <w:rPr>
          <w:color w:val="000000"/>
          <w:sz w:val="22"/>
          <w:szCs w:val="22"/>
        </w:rPr>
        <w:t>устойчивых</w:t>
      </w:r>
      <w:proofErr w:type="gramEnd"/>
      <w:r w:rsidR="00C341D8" w:rsidRPr="00C341D8">
        <w:rPr>
          <w:color w:val="000000"/>
          <w:sz w:val="22"/>
          <w:szCs w:val="22"/>
        </w:rPr>
        <w:t xml:space="preserve"> </w:t>
      </w:r>
      <w:proofErr w:type="spellStart"/>
      <w:r w:rsidR="00C341D8" w:rsidRPr="00C341D8">
        <w:rPr>
          <w:color w:val="000000"/>
          <w:sz w:val="22"/>
          <w:szCs w:val="22"/>
        </w:rPr>
        <w:t>микрофито-</w:t>
      </w:r>
      <w:r w:rsidRPr="00C341D8">
        <w:rPr>
          <w:color w:val="000000"/>
          <w:sz w:val="22"/>
          <w:szCs w:val="22"/>
        </w:rPr>
        <w:t>ценозов</w:t>
      </w:r>
      <w:proofErr w:type="spellEnd"/>
      <w:r w:rsidRPr="00C341D8">
        <w:rPr>
          <w:color w:val="000000"/>
          <w:sz w:val="22"/>
          <w:szCs w:val="22"/>
        </w:rPr>
        <w:t xml:space="preserve">, ядром которых явится главная порода. </w:t>
      </w:r>
      <w:proofErr w:type="gramStart"/>
      <w:r w:rsidRPr="00C341D8">
        <w:rPr>
          <w:color w:val="000000"/>
          <w:sz w:val="22"/>
          <w:szCs w:val="22"/>
        </w:rPr>
        <w:t>Последняя в этом  случае будет более устойчивой, долговечной и иметь усиленный рост.</w:t>
      </w:r>
      <w:proofErr w:type="gramEnd"/>
      <w:r w:rsidRPr="00C341D8">
        <w:rPr>
          <w:color w:val="000000"/>
          <w:sz w:val="22"/>
          <w:szCs w:val="22"/>
        </w:rPr>
        <w:t xml:space="preserve"> Для улучшения плодородия почв следует также проводить их </w:t>
      </w:r>
      <w:proofErr w:type="spellStart"/>
      <w:r w:rsidRPr="00C341D8">
        <w:rPr>
          <w:color w:val="000000"/>
          <w:sz w:val="22"/>
          <w:szCs w:val="22"/>
        </w:rPr>
        <w:t>фитомелиорацию</w:t>
      </w:r>
      <w:proofErr w:type="spellEnd"/>
      <w:r w:rsidRPr="00C341D8">
        <w:rPr>
          <w:color w:val="000000"/>
          <w:sz w:val="22"/>
          <w:szCs w:val="22"/>
        </w:rPr>
        <w:t xml:space="preserve"> - посев трав.</w:t>
      </w: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color w:val="000000"/>
          <w:sz w:val="22"/>
          <w:szCs w:val="22"/>
        </w:rPr>
      </w:pPr>
      <w:r w:rsidRPr="00C341D8">
        <w:rPr>
          <w:color w:val="000000"/>
          <w:sz w:val="22"/>
          <w:szCs w:val="22"/>
        </w:rPr>
        <w:t>Наиболее целесообразным поемом является биологическая рекультивация с нанесением на поверхность плодородного слоя почвы или потенциально плодородных грунтов, обеспечивающих создание устойчивого растительного покрова и предотвращающих ветровую эрозию грунтов легкого гранулометрического состава. Од</w:t>
      </w:r>
      <w:r w:rsidRPr="00C341D8">
        <w:rPr>
          <w:color w:val="000000"/>
          <w:sz w:val="22"/>
          <w:szCs w:val="22"/>
        </w:rPr>
        <w:softHyphen/>
        <w:t xml:space="preserve">нако это не всегда возможно. В то же время </w:t>
      </w:r>
      <w:proofErr w:type="spellStart"/>
      <w:r w:rsidRPr="00C341D8">
        <w:rPr>
          <w:color w:val="000000"/>
          <w:sz w:val="22"/>
          <w:szCs w:val="22"/>
        </w:rPr>
        <w:t>почвогрунты</w:t>
      </w:r>
      <w:proofErr w:type="spellEnd"/>
      <w:r w:rsidRPr="00C341D8">
        <w:rPr>
          <w:color w:val="000000"/>
          <w:sz w:val="22"/>
          <w:szCs w:val="22"/>
        </w:rPr>
        <w:t xml:space="preserve"> (субстра</w:t>
      </w:r>
      <w:r w:rsidRPr="00C341D8">
        <w:rPr>
          <w:color w:val="000000"/>
          <w:sz w:val="22"/>
          <w:szCs w:val="22"/>
        </w:rPr>
        <w:softHyphen/>
        <w:t>ты) образовавшиеся после добычи полезных ископаемых, имеют низкое плодородие почвы и ее биологическую активность. Биологи</w:t>
      </w:r>
      <w:r w:rsidRPr="00C341D8">
        <w:rPr>
          <w:color w:val="000000"/>
          <w:sz w:val="22"/>
          <w:szCs w:val="22"/>
        </w:rPr>
        <w:softHyphen/>
        <w:t xml:space="preserve">ческие свойства </w:t>
      </w:r>
      <w:proofErr w:type="spellStart"/>
      <w:r w:rsidRPr="00C341D8">
        <w:rPr>
          <w:color w:val="000000"/>
          <w:sz w:val="22"/>
          <w:szCs w:val="22"/>
        </w:rPr>
        <w:t>почвогрунтов</w:t>
      </w:r>
      <w:proofErr w:type="spellEnd"/>
      <w:r w:rsidRPr="00C341D8">
        <w:rPr>
          <w:color w:val="000000"/>
          <w:sz w:val="22"/>
          <w:szCs w:val="22"/>
        </w:rPr>
        <w:t>, их активность определяются интен</w:t>
      </w:r>
      <w:r w:rsidRPr="00C341D8">
        <w:rPr>
          <w:color w:val="000000"/>
          <w:sz w:val="22"/>
          <w:szCs w:val="22"/>
        </w:rPr>
        <w:softHyphen/>
        <w:t>сивностью и направленностью микробиологических и биохимиче</w:t>
      </w:r>
      <w:r w:rsidRPr="00C341D8">
        <w:rPr>
          <w:color w:val="000000"/>
          <w:sz w:val="22"/>
          <w:szCs w:val="22"/>
        </w:rPr>
        <w:softHyphen/>
        <w:t>ских процессов, обусловленных жизнедеятельностью почвенного биоценоза. Основную часть его составляют микроорганизмы в виде бактерий, вирусов, водорослей, микроскопических грибов, простей</w:t>
      </w:r>
      <w:r w:rsidRPr="00C341D8">
        <w:rPr>
          <w:color w:val="000000"/>
          <w:sz w:val="22"/>
          <w:szCs w:val="22"/>
        </w:rPr>
        <w:softHyphen/>
        <w:t>ших и т. п. Их следует рассматривать как важнейший элемент поч</w:t>
      </w:r>
      <w:r w:rsidRPr="00C341D8">
        <w:rPr>
          <w:color w:val="000000"/>
          <w:sz w:val="22"/>
          <w:szCs w:val="22"/>
        </w:rPr>
        <w:softHyphen/>
        <w:t xml:space="preserve">венной экологии. Благодаря </w:t>
      </w:r>
      <w:proofErr w:type="gramStart"/>
      <w:r w:rsidRPr="00C341D8">
        <w:rPr>
          <w:color w:val="000000"/>
          <w:sz w:val="22"/>
          <w:szCs w:val="22"/>
        </w:rPr>
        <w:t>им</w:t>
      </w:r>
      <w:proofErr w:type="gramEnd"/>
      <w:r w:rsidRPr="00C341D8">
        <w:rPr>
          <w:color w:val="000000"/>
          <w:sz w:val="22"/>
          <w:szCs w:val="22"/>
        </w:rPr>
        <w:t xml:space="preserve"> в почве образуются необходимые для растений питательные вещества в усвояемой форме и утилизи</w:t>
      </w:r>
      <w:r w:rsidRPr="00C341D8">
        <w:rPr>
          <w:color w:val="000000"/>
          <w:sz w:val="22"/>
          <w:szCs w:val="22"/>
        </w:rPr>
        <w:softHyphen/>
        <w:t>руются многие токсичные соединения.</w:t>
      </w: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color w:val="000000"/>
          <w:sz w:val="22"/>
          <w:szCs w:val="22"/>
        </w:rPr>
      </w:pPr>
      <w:r w:rsidRPr="00C341D8">
        <w:rPr>
          <w:color w:val="000000"/>
          <w:sz w:val="22"/>
          <w:szCs w:val="22"/>
        </w:rPr>
        <w:t xml:space="preserve">     При рекультивации техногенных ландшафтов необходимо ак</w:t>
      </w:r>
      <w:r w:rsidRPr="00C341D8">
        <w:rPr>
          <w:color w:val="000000"/>
          <w:sz w:val="22"/>
          <w:szCs w:val="22"/>
        </w:rPr>
        <w:softHyphen/>
        <w:t>тивизировать микробиологические процессы в почве за счет внесе</w:t>
      </w:r>
      <w:r w:rsidRPr="00C341D8">
        <w:rPr>
          <w:color w:val="000000"/>
          <w:sz w:val="22"/>
          <w:szCs w:val="22"/>
        </w:rPr>
        <w:softHyphen/>
        <w:t>ния полезной почвенной   микрофлоры - важнейшего элемента жи</w:t>
      </w:r>
      <w:r w:rsidRPr="00C341D8">
        <w:rPr>
          <w:color w:val="000000"/>
          <w:sz w:val="22"/>
          <w:szCs w:val="22"/>
        </w:rPr>
        <w:softHyphen/>
        <w:t>вой природы, принимающего активное участие в образовании гуму</w:t>
      </w:r>
      <w:r w:rsidRPr="00C341D8">
        <w:rPr>
          <w:color w:val="000000"/>
          <w:sz w:val="22"/>
          <w:szCs w:val="22"/>
        </w:rPr>
        <w:softHyphen/>
        <w:t>са и питательных веществ. Это достигается использованием высо</w:t>
      </w:r>
      <w:r w:rsidRPr="00C341D8">
        <w:rPr>
          <w:color w:val="000000"/>
          <w:sz w:val="22"/>
          <w:szCs w:val="22"/>
        </w:rPr>
        <w:softHyphen/>
        <w:t>коэффективных экологически чистых бактериальных препаратов и молочнокислых бактерий, называемых общим термином «биопре</w:t>
      </w:r>
      <w:r w:rsidRPr="00C341D8">
        <w:rPr>
          <w:color w:val="000000"/>
          <w:sz w:val="22"/>
          <w:szCs w:val="22"/>
        </w:rPr>
        <w:softHyphen/>
        <w:t xml:space="preserve">параты». В качестве таких биопрепаратов, выпускаемых серийно, рекомендуют активатор почвенной микрофлоры, </w:t>
      </w:r>
      <w:proofErr w:type="spellStart"/>
      <w:r w:rsidRPr="00C341D8">
        <w:rPr>
          <w:color w:val="000000"/>
          <w:sz w:val="22"/>
          <w:szCs w:val="22"/>
        </w:rPr>
        <w:t>азотовит</w:t>
      </w:r>
      <w:proofErr w:type="spellEnd"/>
      <w:r w:rsidRPr="00C341D8">
        <w:rPr>
          <w:color w:val="000000"/>
          <w:sz w:val="22"/>
          <w:szCs w:val="22"/>
        </w:rPr>
        <w:t xml:space="preserve">, </w:t>
      </w:r>
      <w:proofErr w:type="spellStart"/>
      <w:r w:rsidRPr="00C341D8">
        <w:rPr>
          <w:color w:val="000000"/>
          <w:sz w:val="22"/>
          <w:szCs w:val="22"/>
        </w:rPr>
        <w:t>бакто-фосфин</w:t>
      </w:r>
      <w:proofErr w:type="spellEnd"/>
      <w:r w:rsidRPr="00C341D8">
        <w:rPr>
          <w:color w:val="000000"/>
          <w:sz w:val="22"/>
          <w:szCs w:val="22"/>
        </w:rPr>
        <w:t xml:space="preserve"> и др. Эти активаторы целесообразно использовать в ком</w:t>
      </w:r>
      <w:r w:rsidRPr="00C341D8">
        <w:rPr>
          <w:color w:val="000000"/>
          <w:sz w:val="22"/>
          <w:szCs w:val="22"/>
        </w:rPr>
        <w:softHyphen/>
        <w:t>плекс</w:t>
      </w:r>
      <w:r w:rsidR="00C341D8" w:rsidRPr="00C341D8">
        <w:rPr>
          <w:color w:val="000000"/>
          <w:sz w:val="22"/>
          <w:szCs w:val="22"/>
        </w:rPr>
        <w:t xml:space="preserve">е с созданием лесомелиоративных </w:t>
      </w:r>
      <w:r w:rsidRPr="00C341D8">
        <w:rPr>
          <w:color w:val="000000"/>
          <w:sz w:val="22"/>
          <w:szCs w:val="22"/>
        </w:rPr>
        <w:t>насаждений и травосеяни</w:t>
      </w:r>
      <w:r w:rsidRPr="00C341D8">
        <w:rPr>
          <w:color w:val="000000"/>
          <w:sz w:val="22"/>
          <w:szCs w:val="22"/>
        </w:rPr>
        <w:softHyphen/>
        <w:t>ем</w:t>
      </w:r>
      <w:proofErr w:type="gramStart"/>
      <w:r w:rsidRPr="00C341D8">
        <w:rPr>
          <w:color w:val="000000"/>
          <w:sz w:val="22"/>
          <w:szCs w:val="22"/>
        </w:rPr>
        <w:t xml:space="preserve"> В</w:t>
      </w:r>
      <w:proofErr w:type="gramEnd"/>
      <w:r w:rsidRPr="00C341D8">
        <w:rPr>
          <w:color w:val="000000"/>
          <w:sz w:val="22"/>
          <w:szCs w:val="22"/>
        </w:rPr>
        <w:t xml:space="preserve"> этом случае лесные растения и травы обогащают </w:t>
      </w:r>
      <w:proofErr w:type="spellStart"/>
      <w:r w:rsidRPr="00C341D8">
        <w:rPr>
          <w:color w:val="000000"/>
          <w:sz w:val="22"/>
          <w:szCs w:val="22"/>
        </w:rPr>
        <w:t>почвогрунт</w:t>
      </w:r>
      <w:proofErr w:type="spellEnd"/>
      <w:r w:rsidRPr="00C341D8">
        <w:rPr>
          <w:color w:val="000000"/>
          <w:sz w:val="22"/>
          <w:szCs w:val="22"/>
        </w:rPr>
        <w:t xml:space="preserve"> питательными веществами и гумусом, а биопрепараты повышают активность и интенсивность почвенной </w:t>
      </w:r>
      <w:proofErr w:type="spellStart"/>
      <w:r w:rsidRPr="00C341D8">
        <w:rPr>
          <w:color w:val="000000"/>
          <w:sz w:val="22"/>
          <w:szCs w:val="22"/>
        </w:rPr>
        <w:t>микробиоты</w:t>
      </w:r>
      <w:proofErr w:type="spellEnd"/>
      <w:r w:rsidRPr="00C341D8">
        <w:rPr>
          <w:color w:val="000000"/>
          <w:sz w:val="22"/>
          <w:szCs w:val="22"/>
        </w:rPr>
        <w:t>. Они принимают активное участие в образовании гумуса и доступных для растений питательных веществ. Однократная обработка почвы этими биопре</w:t>
      </w:r>
      <w:r w:rsidRPr="00C341D8">
        <w:rPr>
          <w:color w:val="000000"/>
          <w:sz w:val="22"/>
          <w:szCs w:val="22"/>
        </w:rPr>
        <w:softHyphen/>
        <w:t>паратами повышает общую численность полезной микрофлоры и тем самым повышает плодородие почв.</w:t>
      </w: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sz w:val="22"/>
          <w:szCs w:val="22"/>
        </w:rPr>
      </w:pPr>
      <w:r w:rsidRPr="00C341D8">
        <w:rPr>
          <w:color w:val="000000"/>
          <w:sz w:val="22"/>
          <w:szCs w:val="22"/>
        </w:rPr>
        <w:t xml:space="preserve">       </w:t>
      </w:r>
      <w:proofErr w:type="gramStart"/>
      <w:r w:rsidRPr="00C341D8">
        <w:rPr>
          <w:color w:val="000000"/>
          <w:sz w:val="22"/>
          <w:szCs w:val="22"/>
        </w:rPr>
        <w:t xml:space="preserve">Образовавшиеся на поверхности техногенных ландшафтов </w:t>
      </w:r>
      <w:proofErr w:type="spellStart"/>
      <w:r w:rsidRPr="00C341D8">
        <w:rPr>
          <w:color w:val="000000"/>
          <w:sz w:val="22"/>
          <w:szCs w:val="22"/>
        </w:rPr>
        <w:t>почвогрунты</w:t>
      </w:r>
      <w:proofErr w:type="spellEnd"/>
      <w:r w:rsidRPr="00C341D8">
        <w:rPr>
          <w:color w:val="000000"/>
          <w:sz w:val="22"/>
          <w:szCs w:val="22"/>
        </w:rPr>
        <w:t xml:space="preserve"> часто являются </w:t>
      </w:r>
      <w:proofErr w:type="spellStart"/>
      <w:r w:rsidRPr="00C341D8">
        <w:rPr>
          <w:color w:val="000000"/>
          <w:sz w:val="22"/>
          <w:szCs w:val="22"/>
        </w:rPr>
        <w:t>малоструктурными</w:t>
      </w:r>
      <w:proofErr w:type="spellEnd"/>
      <w:r w:rsidRPr="00C341D8">
        <w:rPr>
          <w:color w:val="000000"/>
          <w:sz w:val="22"/>
          <w:szCs w:val="22"/>
        </w:rPr>
        <w:t xml:space="preserve"> или бесструктурными.</w:t>
      </w:r>
      <w:proofErr w:type="gramEnd"/>
      <w:r w:rsidRPr="00C341D8">
        <w:rPr>
          <w:color w:val="000000"/>
          <w:sz w:val="22"/>
          <w:szCs w:val="22"/>
        </w:rPr>
        <w:t xml:space="preserve"> В этом случае до полного окончания рекультивации следует применять полимерные </w:t>
      </w:r>
      <w:proofErr w:type="spellStart"/>
      <w:r w:rsidRPr="00C341D8">
        <w:rPr>
          <w:color w:val="000000"/>
          <w:sz w:val="22"/>
          <w:szCs w:val="22"/>
        </w:rPr>
        <w:t>структурообразователи</w:t>
      </w:r>
      <w:proofErr w:type="spellEnd"/>
      <w:r w:rsidRPr="00C341D8">
        <w:rPr>
          <w:color w:val="000000"/>
          <w:sz w:val="22"/>
          <w:szCs w:val="22"/>
        </w:rPr>
        <w:t>, которые при высо</w:t>
      </w:r>
      <w:r w:rsidRPr="00C341D8">
        <w:rPr>
          <w:color w:val="000000"/>
          <w:sz w:val="22"/>
          <w:szCs w:val="22"/>
        </w:rPr>
        <w:softHyphen/>
        <w:t xml:space="preserve">кой их гигроскопичности одновременно являются и регуляторами влажности почвы. Они предотвращают водную и ветровую эрозию, исключают вымывание питательных веществ, улучшают почвы т. п. Сейчас известно более 60 </w:t>
      </w:r>
      <w:proofErr w:type="spellStart"/>
      <w:r w:rsidRPr="00C341D8">
        <w:rPr>
          <w:color w:val="000000"/>
          <w:sz w:val="22"/>
          <w:szCs w:val="22"/>
        </w:rPr>
        <w:t>структурообразователей</w:t>
      </w:r>
      <w:proofErr w:type="spellEnd"/>
      <w:r w:rsidRPr="00C341D8">
        <w:rPr>
          <w:color w:val="000000"/>
          <w:sz w:val="22"/>
          <w:szCs w:val="22"/>
        </w:rPr>
        <w:t xml:space="preserve"> (</w:t>
      </w:r>
      <w:proofErr w:type="spellStart"/>
      <w:r w:rsidRPr="00C341D8">
        <w:rPr>
          <w:color w:val="000000"/>
          <w:sz w:val="22"/>
          <w:szCs w:val="22"/>
        </w:rPr>
        <w:t>карбокси-метилцеллюлоза</w:t>
      </w:r>
      <w:proofErr w:type="spellEnd"/>
      <w:r w:rsidRPr="00C341D8">
        <w:rPr>
          <w:color w:val="000000"/>
          <w:sz w:val="22"/>
          <w:szCs w:val="22"/>
        </w:rPr>
        <w:t xml:space="preserve">, полиакрилонитрил, пектин, </w:t>
      </w:r>
      <w:proofErr w:type="spellStart"/>
      <w:r w:rsidRPr="00C341D8">
        <w:rPr>
          <w:color w:val="000000"/>
          <w:sz w:val="22"/>
          <w:szCs w:val="22"/>
        </w:rPr>
        <w:t>полиакрилат</w:t>
      </w:r>
      <w:proofErr w:type="spellEnd"/>
      <w:r w:rsidRPr="00C341D8">
        <w:rPr>
          <w:color w:val="000000"/>
          <w:sz w:val="22"/>
          <w:szCs w:val="22"/>
        </w:rPr>
        <w:t xml:space="preserve"> натрия др.). </w:t>
      </w:r>
      <w:proofErr w:type="gramStart"/>
      <w:r w:rsidRPr="00C341D8">
        <w:rPr>
          <w:color w:val="000000"/>
          <w:sz w:val="22"/>
          <w:szCs w:val="22"/>
        </w:rPr>
        <w:t xml:space="preserve">Например, при использовании </w:t>
      </w:r>
      <w:proofErr w:type="spellStart"/>
      <w:r w:rsidRPr="00C341D8">
        <w:rPr>
          <w:color w:val="000000"/>
          <w:sz w:val="22"/>
          <w:szCs w:val="22"/>
        </w:rPr>
        <w:t>структурообразователей</w:t>
      </w:r>
      <w:proofErr w:type="spellEnd"/>
      <w:r w:rsidRPr="00C341D8">
        <w:rPr>
          <w:color w:val="000000"/>
          <w:sz w:val="22"/>
          <w:szCs w:val="22"/>
        </w:rPr>
        <w:t xml:space="preserve"> К-4 К-9 в процессе выращивания </w:t>
      </w:r>
      <w:r w:rsidRPr="00C341D8">
        <w:rPr>
          <w:color w:val="000000"/>
          <w:sz w:val="22"/>
          <w:szCs w:val="22"/>
        </w:rPr>
        <w:lastRenderedPageBreak/>
        <w:t>защитных насаждений на каштановых) почвах установлено существенное улучшение их структурного со</w:t>
      </w:r>
      <w:r w:rsidRPr="00C341D8">
        <w:rPr>
          <w:color w:val="000000"/>
          <w:sz w:val="22"/>
          <w:szCs w:val="22"/>
        </w:rPr>
        <w:softHyphen/>
        <w:t xml:space="preserve">стояния, увеличение общего содержания </w:t>
      </w:r>
      <w:proofErr w:type="spellStart"/>
      <w:r w:rsidRPr="00C341D8">
        <w:rPr>
          <w:color w:val="000000"/>
          <w:sz w:val="22"/>
          <w:szCs w:val="22"/>
        </w:rPr>
        <w:t>агрономически</w:t>
      </w:r>
      <w:proofErr w:type="spellEnd"/>
      <w:r w:rsidRPr="00C341D8">
        <w:rPr>
          <w:color w:val="000000"/>
          <w:sz w:val="22"/>
          <w:szCs w:val="22"/>
        </w:rPr>
        <w:t xml:space="preserve"> ценных макроагрегатов и </w:t>
      </w:r>
      <w:proofErr w:type="spellStart"/>
      <w:r w:rsidRPr="00C341D8">
        <w:rPr>
          <w:color w:val="000000"/>
          <w:sz w:val="22"/>
          <w:szCs w:val="22"/>
        </w:rPr>
        <w:t>порозности</w:t>
      </w:r>
      <w:proofErr w:type="spellEnd"/>
      <w:r w:rsidRPr="00C341D8">
        <w:rPr>
          <w:color w:val="000000"/>
          <w:sz w:val="22"/>
          <w:szCs w:val="22"/>
        </w:rPr>
        <w:t>, усиление микробиологической актив</w:t>
      </w:r>
      <w:r w:rsidRPr="00C341D8">
        <w:rPr>
          <w:color w:val="000000"/>
          <w:sz w:val="22"/>
          <w:szCs w:val="22"/>
        </w:rPr>
        <w:softHyphen/>
        <w:t>ности, выделения углекислоты, ослабление упл</w:t>
      </w:r>
      <w:r w:rsidR="00C341D8" w:rsidRPr="00C341D8">
        <w:rPr>
          <w:color w:val="000000"/>
          <w:sz w:val="22"/>
          <w:szCs w:val="22"/>
        </w:rPr>
        <w:t>отнения почвы</w:t>
      </w:r>
      <w:r w:rsidRPr="00C341D8">
        <w:rPr>
          <w:color w:val="000000"/>
          <w:sz w:val="22"/>
          <w:szCs w:val="22"/>
        </w:rPr>
        <w:t>.</w:t>
      </w:r>
      <w:proofErr w:type="gramEnd"/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sz w:val="22"/>
          <w:szCs w:val="22"/>
        </w:rPr>
      </w:pPr>
      <w:r w:rsidRPr="00C341D8">
        <w:rPr>
          <w:color w:val="000000"/>
          <w:sz w:val="22"/>
          <w:szCs w:val="22"/>
        </w:rPr>
        <w:t xml:space="preserve">       При рекультивации техногенных земель следует доводить до оптимального гранулометрический состав образуемого пахотного горизонта. Для большинства растений этими качествами обладают легко- и среднесуглинистые почвы, иногда супесчаные. </w:t>
      </w:r>
      <w:proofErr w:type="gramStart"/>
      <w:r w:rsidRPr="00C341D8">
        <w:rPr>
          <w:color w:val="000000"/>
          <w:sz w:val="22"/>
          <w:szCs w:val="22"/>
        </w:rPr>
        <w:t>Мелиорация гранулометрического состава осуществляется путем доведения со</w:t>
      </w:r>
      <w:r w:rsidRPr="00C341D8">
        <w:rPr>
          <w:color w:val="000000"/>
          <w:sz w:val="22"/>
          <w:szCs w:val="22"/>
        </w:rPr>
        <w:softHyphen/>
        <w:t xml:space="preserve">держания физической глины в образуемом пахотном горизонте до оптимального: </w:t>
      </w:r>
      <w:proofErr w:type="spellStart"/>
      <w:r w:rsidRPr="00C341D8">
        <w:rPr>
          <w:color w:val="000000"/>
          <w:sz w:val="22"/>
          <w:szCs w:val="22"/>
        </w:rPr>
        <w:t>пескованием</w:t>
      </w:r>
      <w:proofErr w:type="spellEnd"/>
      <w:r w:rsidRPr="00C341D8">
        <w:rPr>
          <w:color w:val="000000"/>
          <w:sz w:val="22"/>
          <w:szCs w:val="22"/>
        </w:rPr>
        <w:t xml:space="preserve"> тяжелосуглинистых </w:t>
      </w:r>
      <w:proofErr w:type="spellStart"/>
      <w:r w:rsidRPr="00C341D8">
        <w:rPr>
          <w:color w:val="000000"/>
          <w:sz w:val="22"/>
          <w:szCs w:val="22"/>
        </w:rPr>
        <w:t>почвогрунтов</w:t>
      </w:r>
      <w:proofErr w:type="spellEnd"/>
      <w:r w:rsidRPr="00C341D8">
        <w:rPr>
          <w:color w:val="000000"/>
          <w:sz w:val="22"/>
          <w:szCs w:val="22"/>
        </w:rPr>
        <w:t xml:space="preserve"> и </w:t>
      </w:r>
      <w:proofErr w:type="spellStart"/>
      <w:r w:rsidRPr="00C341D8">
        <w:rPr>
          <w:color w:val="000000"/>
          <w:sz w:val="22"/>
          <w:szCs w:val="22"/>
        </w:rPr>
        <w:t>глинованием</w:t>
      </w:r>
      <w:proofErr w:type="spellEnd"/>
      <w:r w:rsidRPr="00C341D8">
        <w:rPr>
          <w:color w:val="000000"/>
          <w:sz w:val="22"/>
          <w:szCs w:val="22"/>
        </w:rPr>
        <w:t xml:space="preserve"> песков.</w:t>
      </w:r>
      <w:proofErr w:type="gramEnd"/>
      <w:r w:rsidRPr="00C341D8">
        <w:rPr>
          <w:color w:val="000000"/>
          <w:sz w:val="22"/>
          <w:szCs w:val="22"/>
        </w:rPr>
        <w:t xml:space="preserve"> В этом случае улучшается почвенный </w:t>
      </w:r>
      <w:proofErr w:type="gramStart"/>
      <w:r w:rsidRPr="00C341D8">
        <w:rPr>
          <w:color w:val="000000"/>
          <w:sz w:val="22"/>
          <w:szCs w:val="22"/>
        </w:rPr>
        <w:t>макрокли</w:t>
      </w:r>
      <w:r w:rsidRPr="00C341D8">
        <w:rPr>
          <w:color w:val="000000"/>
          <w:sz w:val="22"/>
          <w:szCs w:val="22"/>
        </w:rPr>
        <w:softHyphen/>
        <w:t>мат</w:t>
      </w:r>
      <w:proofErr w:type="gramEnd"/>
      <w:r w:rsidRPr="00C341D8">
        <w:rPr>
          <w:color w:val="000000"/>
          <w:sz w:val="22"/>
          <w:szCs w:val="22"/>
        </w:rPr>
        <w:t xml:space="preserve"> и интенсифицируются микробиологические и биохимические процессы, обуславливающие жизнедеятельность почвенного био</w:t>
      </w:r>
      <w:r w:rsidRPr="00C341D8">
        <w:rPr>
          <w:color w:val="000000"/>
          <w:sz w:val="22"/>
          <w:szCs w:val="22"/>
        </w:rPr>
        <w:softHyphen/>
        <w:t>ценоза.</w:t>
      </w: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sz w:val="22"/>
          <w:szCs w:val="22"/>
        </w:rPr>
      </w:pPr>
      <w:r w:rsidRPr="00C341D8">
        <w:rPr>
          <w:color w:val="000000"/>
          <w:sz w:val="22"/>
          <w:szCs w:val="22"/>
        </w:rPr>
        <w:t xml:space="preserve">       При выращивании лесных насаждений на техногенных суб</w:t>
      </w:r>
      <w:r w:rsidRPr="00C341D8">
        <w:rPr>
          <w:color w:val="000000"/>
          <w:sz w:val="22"/>
          <w:szCs w:val="22"/>
        </w:rPr>
        <w:softHyphen/>
        <w:t xml:space="preserve">стратах необходимо проводить их </w:t>
      </w:r>
      <w:proofErr w:type="spellStart"/>
      <w:r w:rsidRPr="00C341D8">
        <w:rPr>
          <w:color w:val="000000"/>
          <w:sz w:val="22"/>
          <w:szCs w:val="22"/>
        </w:rPr>
        <w:t>микоризацию</w:t>
      </w:r>
      <w:proofErr w:type="spellEnd"/>
      <w:r w:rsidRPr="00C341D8">
        <w:rPr>
          <w:color w:val="000000"/>
          <w:sz w:val="22"/>
          <w:szCs w:val="22"/>
        </w:rPr>
        <w:t xml:space="preserve"> - внесение </w:t>
      </w:r>
      <w:proofErr w:type="spellStart"/>
      <w:r w:rsidRPr="00C341D8">
        <w:rPr>
          <w:color w:val="000000"/>
          <w:sz w:val="22"/>
          <w:szCs w:val="22"/>
        </w:rPr>
        <w:t>микоризообразующих</w:t>
      </w:r>
      <w:proofErr w:type="spellEnd"/>
      <w:r w:rsidRPr="00C341D8">
        <w:rPr>
          <w:color w:val="000000"/>
          <w:sz w:val="22"/>
          <w:szCs w:val="22"/>
        </w:rPr>
        <w:t xml:space="preserve"> грибов. Это объясняется тем, что многие древес</w:t>
      </w:r>
      <w:r w:rsidRPr="00C341D8">
        <w:rPr>
          <w:color w:val="000000"/>
          <w:sz w:val="22"/>
          <w:szCs w:val="22"/>
        </w:rPr>
        <w:softHyphen/>
        <w:t>ные породы, являются микотрофными растениями без наличия на их корнях микоризы (симбиоза гриба и корня) растут и развиваются плохо. В техногенных субстратах она обычно отсутствует. Микори</w:t>
      </w:r>
      <w:r w:rsidRPr="00C341D8">
        <w:rPr>
          <w:color w:val="000000"/>
          <w:sz w:val="22"/>
          <w:szCs w:val="22"/>
        </w:rPr>
        <w:softHyphen/>
        <w:t>за способствует более полном</w:t>
      </w:r>
      <w:r w:rsidR="00C341D8">
        <w:rPr>
          <w:color w:val="000000"/>
          <w:sz w:val="22"/>
          <w:szCs w:val="22"/>
        </w:rPr>
        <w:t>у использованию растениями пита</w:t>
      </w:r>
      <w:r w:rsidRPr="00C341D8">
        <w:rPr>
          <w:color w:val="000000"/>
          <w:sz w:val="22"/>
          <w:szCs w:val="22"/>
        </w:rPr>
        <w:t xml:space="preserve">тельных веществ почвы, интенсифицирует их биохимические реакции и физиологические процессы, повышает содержание сахаров  свободных аминокислот, улучшает рост и ускоряет развитие культивируемых растений. Благодаря огромной всасывающей поверхности почвенного мицелия </w:t>
      </w:r>
      <w:proofErr w:type="spellStart"/>
      <w:r w:rsidRPr="00C341D8">
        <w:rPr>
          <w:color w:val="000000"/>
          <w:sz w:val="22"/>
          <w:szCs w:val="22"/>
        </w:rPr>
        <w:t>гриба-симбиота</w:t>
      </w:r>
      <w:proofErr w:type="spellEnd"/>
      <w:r w:rsidRPr="00C341D8">
        <w:rPr>
          <w:color w:val="000000"/>
          <w:sz w:val="22"/>
          <w:szCs w:val="22"/>
        </w:rPr>
        <w:t xml:space="preserve"> и его выносливости к высокому осмотическому давлению микориза имеет в условиях не</w:t>
      </w:r>
      <w:r w:rsidRPr="00C341D8">
        <w:rPr>
          <w:color w:val="000000"/>
          <w:sz w:val="22"/>
          <w:szCs w:val="22"/>
        </w:rPr>
        <w:softHyphen/>
        <w:t xml:space="preserve">достаточной влажности почв особо </w:t>
      </w:r>
      <w:proofErr w:type="gramStart"/>
      <w:r w:rsidRPr="00C341D8">
        <w:rPr>
          <w:color w:val="000000"/>
          <w:sz w:val="22"/>
          <w:szCs w:val="22"/>
        </w:rPr>
        <w:t>важное значение</w:t>
      </w:r>
      <w:proofErr w:type="gramEnd"/>
      <w:r w:rsidRPr="00C341D8">
        <w:rPr>
          <w:color w:val="000000"/>
          <w:sz w:val="22"/>
          <w:szCs w:val="22"/>
        </w:rPr>
        <w:t xml:space="preserve">. Растения, имеющие мицелий, лучше снабжаются, водой и легче переносят недостаток влаги в почве. </w:t>
      </w:r>
      <w:proofErr w:type="spellStart"/>
      <w:r w:rsidRPr="00C341D8">
        <w:rPr>
          <w:color w:val="000000"/>
          <w:sz w:val="22"/>
          <w:szCs w:val="22"/>
        </w:rPr>
        <w:t>Микоризация</w:t>
      </w:r>
      <w:proofErr w:type="spellEnd"/>
      <w:r w:rsidRPr="00C341D8">
        <w:rPr>
          <w:color w:val="000000"/>
          <w:sz w:val="22"/>
          <w:szCs w:val="22"/>
        </w:rPr>
        <w:t xml:space="preserve"> субстратов может быть </w:t>
      </w:r>
      <w:proofErr w:type="gramStart"/>
      <w:r w:rsidRPr="00C341D8">
        <w:rPr>
          <w:color w:val="000000"/>
          <w:sz w:val="22"/>
          <w:szCs w:val="22"/>
        </w:rPr>
        <w:t>произведена</w:t>
      </w:r>
      <w:proofErr w:type="gramEnd"/>
      <w:r w:rsidRPr="00C341D8">
        <w:rPr>
          <w:color w:val="000000"/>
          <w:sz w:val="22"/>
          <w:szCs w:val="22"/>
        </w:rPr>
        <w:t xml:space="preserve"> путем внесения микоризной земли, взятой из-под насаждений соответствующей породы, или использованием чистой культуры микоризных грибов.</w:t>
      </w: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sz w:val="22"/>
          <w:szCs w:val="22"/>
        </w:rPr>
      </w:pPr>
      <w:r w:rsidRPr="00C341D8">
        <w:rPr>
          <w:color w:val="000000"/>
          <w:sz w:val="22"/>
          <w:szCs w:val="22"/>
        </w:rPr>
        <w:t xml:space="preserve">Образовавшиеся после добычи полезных ископаемых </w:t>
      </w:r>
      <w:proofErr w:type="spellStart"/>
      <w:r w:rsidRPr="00C341D8">
        <w:rPr>
          <w:color w:val="000000"/>
          <w:sz w:val="22"/>
          <w:szCs w:val="22"/>
        </w:rPr>
        <w:t>почвогрунты</w:t>
      </w:r>
      <w:proofErr w:type="spellEnd"/>
      <w:r w:rsidRPr="00C341D8">
        <w:rPr>
          <w:color w:val="000000"/>
          <w:sz w:val="22"/>
          <w:szCs w:val="22"/>
        </w:rPr>
        <w:t xml:space="preserve"> часто бывают токсичными (канцерогенными). Одним из путей нейтрализации этих веществ является внесение цеолитов (</w:t>
      </w:r>
      <w:proofErr w:type="spellStart"/>
      <w:r w:rsidRPr="00C341D8">
        <w:rPr>
          <w:color w:val="000000"/>
          <w:sz w:val="22"/>
          <w:szCs w:val="22"/>
        </w:rPr>
        <w:t>адгорбентов</w:t>
      </w:r>
      <w:proofErr w:type="spellEnd"/>
      <w:r w:rsidRPr="00C341D8">
        <w:rPr>
          <w:color w:val="000000"/>
          <w:sz w:val="22"/>
          <w:szCs w:val="22"/>
        </w:rPr>
        <w:t xml:space="preserve">). Они обладают уникальными сорбционными качествами; </w:t>
      </w:r>
      <w:proofErr w:type="spellStart"/>
      <w:r w:rsidRPr="00C341D8">
        <w:rPr>
          <w:color w:val="000000"/>
          <w:sz w:val="22"/>
          <w:szCs w:val="22"/>
        </w:rPr>
        <w:t>ионнообменными</w:t>
      </w:r>
      <w:proofErr w:type="spellEnd"/>
      <w:r w:rsidRPr="00C341D8">
        <w:rPr>
          <w:color w:val="000000"/>
          <w:sz w:val="22"/>
          <w:szCs w:val="22"/>
        </w:rPr>
        <w:t xml:space="preserve"> и биологически активными свойствами. Цеолиты способствуют эвакуации тяжелых металлов и радионуклидов, по</w:t>
      </w:r>
      <w:r w:rsidRPr="00C341D8">
        <w:rPr>
          <w:color w:val="000000"/>
          <w:sz w:val="22"/>
          <w:szCs w:val="22"/>
        </w:rPr>
        <w:softHyphen/>
        <w:t xml:space="preserve">вышают </w:t>
      </w:r>
      <w:proofErr w:type="spellStart"/>
      <w:r w:rsidRPr="00C341D8">
        <w:rPr>
          <w:color w:val="000000"/>
          <w:sz w:val="22"/>
          <w:szCs w:val="22"/>
        </w:rPr>
        <w:t>иммунологиче</w:t>
      </w:r>
      <w:proofErr w:type="gramStart"/>
      <w:r w:rsidRPr="00C341D8">
        <w:rPr>
          <w:color w:val="000000"/>
          <w:sz w:val="22"/>
          <w:szCs w:val="22"/>
        </w:rPr>
        <w:t>:к</w:t>
      </w:r>
      <w:proofErr w:type="gramEnd"/>
      <w:r w:rsidRPr="00C341D8">
        <w:rPr>
          <w:color w:val="000000"/>
          <w:sz w:val="22"/>
          <w:szCs w:val="22"/>
        </w:rPr>
        <w:t>ую</w:t>
      </w:r>
      <w:proofErr w:type="spellEnd"/>
      <w:r w:rsidRPr="00C341D8">
        <w:rPr>
          <w:color w:val="000000"/>
          <w:sz w:val="22"/>
          <w:szCs w:val="22"/>
        </w:rPr>
        <w:t xml:space="preserve"> сопротивляемость и биологическую за</w:t>
      </w:r>
      <w:r w:rsidRPr="00C341D8">
        <w:rPr>
          <w:color w:val="000000"/>
          <w:sz w:val="22"/>
          <w:szCs w:val="22"/>
        </w:rPr>
        <w:softHyphen/>
        <w:t>щиту растений.</w:t>
      </w:r>
    </w:p>
    <w:p w:rsidR="00635CE9" w:rsidRPr="00C341D8" w:rsidRDefault="00635CE9" w:rsidP="00C341D8">
      <w:pPr>
        <w:shd w:val="clear" w:color="auto" w:fill="FFFFFF"/>
        <w:spacing w:line="276" w:lineRule="auto"/>
        <w:ind w:firstLine="540"/>
        <w:jc w:val="both"/>
        <w:rPr>
          <w:color w:val="000000"/>
          <w:sz w:val="22"/>
          <w:szCs w:val="22"/>
        </w:rPr>
      </w:pPr>
      <w:r w:rsidRPr="00C341D8">
        <w:rPr>
          <w:color w:val="000000"/>
          <w:sz w:val="22"/>
          <w:szCs w:val="22"/>
        </w:rPr>
        <w:t xml:space="preserve">Таким образом, эффективная и экологически оправданная биологическая рекультивация техногенных ландшафтов возможна при выполнении комплекса взаимосвязанных организационно-хозяйственных, </w:t>
      </w:r>
      <w:proofErr w:type="spellStart"/>
      <w:r w:rsidRPr="00C341D8">
        <w:rPr>
          <w:color w:val="000000"/>
          <w:sz w:val="22"/>
          <w:szCs w:val="22"/>
        </w:rPr>
        <w:t>лесометиоративных</w:t>
      </w:r>
      <w:proofErr w:type="spellEnd"/>
      <w:r w:rsidRPr="00C341D8">
        <w:rPr>
          <w:color w:val="000000"/>
          <w:sz w:val="22"/>
          <w:szCs w:val="22"/>
        </w:rPr>
        <w:t xml:space="preserve"> и агротехнических мероприятий направленных на нейтрализацию токсичных </w:t>
      </w:r>
      <w:proofErr w:type="spellStart"/>
      <w:r w:rsidRPr="00C341D8">
        <w:rPr>
          <w:color w:val="000000"/>
          <w:sz w:val="22"/>
          <w:szCs w:val="22"/>
        </w:rPr>
        <w:t>почвогрунтов</w:t>
      </w:r>
      <w:proofErr w:type="spellEnd"/>
      <w:r w:rsidRPr="00C341D8">
        <w:rPr>
          <w:color w:val="000000"/>
          <w:sz w:val="22"/>
          <w:szCs w:val="22"/>
        </w:rPr>
        <w:t>, на повы</w:t>
      </w:r>
      <w:r w:rsidRPr="00C341D8">
        <w:rPr>
          <w:color w:val="000000"/>
          <w:sz w:val="22"/>
          <w:szCs w:val="22"/>
        </w:rPr>
        <w:softHyphen/>
        <w:t xml:space="preserve">шение их плодородия путем оптимизации их гранулометрического состава; активизации микробиологических и биохимических процессов образуемого пахотного горизонта, внесения </w:t>
      </w:r>
      <w:proofErr w:type="spellStart"/>
      <w:r w:rsidRPr="00C341D8">
        <w:rPr>
          <w:color w:val="000000"/>
          <w:sz w:val="22"/>
          <w:szCs w:val="22"/>
        </w:rPr>
        <w:t>структурообразователей</w:t>
      </w:r>
      <w:proofErr w:type="spellEnd"/>
      <w:r w:rsidRPr="00C341D8">
        <w:rPr>
          <w:color w:val="000000"/>
          <w:sz w:val="22"/>
          <w:szCs w:val="22"/>
        </w:rPr>
        <w:t xml:space="preserve">, цеолитов и </w:t>
      </w:r>
      <w:proofErr w:type="spellStart"/>
      <w:r w:rsidRPr="00C341D8">
        <w:rPr>
          <w:color w:val="000000"/>
          <w:sz w:val="22"/>
          <w:szCs w:val="22"/>
        </w:rPr>
        <w:t>микоризации</w:t>
      </w:r>
      <w:proofErr w:type="spellEnd"/>
      <w:r w:rsidRPr="00C341D8">
        <w:rPr>
          <w:color w:val="000000"/>
          <w:sz w:val="22"/>
          <w:szCs w:val="22"/>
        </w:rPr>
        <w:t>. Это позволит создать устойчивую и взаимосвязанную систему биотопов и превратить техногенные земли в экологически целесообразные ландшафты.</w:t>
      </w:r>
    </w:p>
    <w:p w:rsidR="0054779D" w:rsidRPr="00C341D8" w:rsidRDefault="0054779D" w:rsidP="00C341D8">
      <w:pPr>
        <w:spacing w:line="276" w:lineRule="auto"/>
        <w:rPr>
          <w:sz w:val="22"/>
          <w:szCs w:val="22"/>
        </w:rPr>
      </w:pPr>
    </w:p>
    <w:sectPr w:rsidR="0054779D" w:rsidRPr="00C341D8" w:rsidSect="0054779D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41A5" w:rsidRDefault="006641A5" w:rsidP="00635CE9">
      <w:r>
        <w:separator/>
      </w:r>
    </w:p>
  </w:endnote>
  <w:endnote w:type="continuationSeparator" w:id="0">
    <w:p w:rsidR="006641A5" w:rsidRDefault="006641A5" w:rsidP="00635C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903647"/>
      <w:docPartObj>
        <w:docPartGallery w:val="Page Numbers (Bottom of Page)"/>
        <w:docPartUnique/>
      </w:docPartObj>
    </w:sdtPr>
    <w:sdtContent>
      <w:p w:rsidR="00635CE9" w:rsidRDefault="00635CE9">
        <w:pPr>
          <w:pStyle w:val="a5"/>
          <w:jc w:val="center"/>
        </w:pPr>
        <w:fldSimple w:instr=" PAGE   \* MERGEFORMAT ">
          <w:r w:rsidR="00C341D8">
            <w:rPr>
              <w:noProof/>
            </w:rPr>
            <w:t>4</w:t>
          </w:r>
        </w:fldSimple>
      </w:p>
    </w:sdtContent>
  </w:sdt>
  <w:p w:rsidR="00635CE9" w:rsidRDefault="00635CE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41A5" w:rsidRDefault="006641A5" w:rsidP="00635CE9">
      <w:r>
        <w:separator/>
      </w:r>
    </w:p>
  </w:footnote>
  <w:footnote w:type="continuationSeparator" w:id="0">
    <w:p w:rsidR="006641A5" w:rsidRDefault="006641A5" w:rsidP="00635C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35CE9"/>
    <w:rsid w:val="0054779D"/>
    <w:rsid w:val="00635CE9"/>
    <w:rsid w:val="006641A5"/>
    <w:rsid w:val="00C341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5CE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35CE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635CE9"/>
    <w:rPr>
      <w:rFonts w:ascii="Arial" w:eastAsia="Times New Roman" w:hAnsi="Arial" w:cs="Arial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635CE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635CE9"/>
    <w:rPr>
      <w:rFonts w:ascii="Arial" w:eastAsia="Times New Roman" w:hAnsi="Arial" w:cs="Arial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574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3559</Words>
  <Characters>20288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Евгений</cp:lastModifiedBy>
  <cp:revision>2</cp:revision>
  <cp:lastPrinted>2020-03-12T02:48:00Z</cp:lastPrinted>
  <dcterms:created xsi:type="dcterms:W3CDTF">2020-03-12T02:34:00Z</dcterms:created>
  <dcterms:modified xsi:type="dcterms:W3CDTF">2020-03-12T02:50:00Z</dcterms:modified>
</cp:coreProperties>
</file>